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73" w:rsidRPr="00497704" w:rsidRDefault="00433C73" w:rsidP="00433C73">
      <w:pPr>
        <w:spacing w:before="120" w:after="80"/>
        <w:jc w:val="center"/>
        <w:rPr>
          <w:rFonts w:cstheme="minorHAnsi"/>
          <w:b/>
          <w:color w:val="FFFFFF" w:themeColor="background1"/>
          <w:sz w:val="28"/>
          <w:szCs w:val="28"/>
          <w:lang w:val="uk-UA"/>
        </w:rPr>
      </w:pPr>
      <w:r w:rsidRPr="00CE1D79"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956AC2" wp14:editId="672D3CA3">
                <wp:simplePos x="0" y="0"/>
                <wp:positionH relativeFrom="page">
                  <wp:posOffset>738959</wp:posOffset>
                </wp:positionH>
                <wp:positionV relativeFrom="paragraph">
                  <wp:posOffset>-7620</wp:posOffset>
                </wp:positionV>
                <wp:extent cx="6400800" cy="9784080"/>
                <wp:effectExtent l="0" t="0" r="19050" b="266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78408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2C882" id="Прямоугольник 9" o:spid="_x0000_s1026" style="position:absolute;margin-left:58.2pt;margin-top:-.6pt;width:7in;height:770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1L8nQIAAA4FAAAOAAAAZHJzL2Uyb0RvYy54bWysVM2O0zAQviPxDpbv3SQl222jTVerpkVI&#10;C6y08ACu4zQWjh1st+mCkJC4IvEIPAQXxM8+Q/pGjJ22tOwFIXxwZjL2zHwz3/j8Yl0JtGLacCVT&#10;HJ2EGDFJVc7lIsUvX8x6Q4yMJTInQkmW4ltm8MX44YPzpk5YX5VK5EwjcCJN0tQpLq2tkyAwtGQV&#10;MSeqZhKMhdIVsaDqRZBr0oD3SgT9MBwEjdJ5rRVlxsDfrDPisfdfFIza50VhmEUixZCb9bv2+9zt&#10;wficJAtN6pLTbRrkH7KoCJcQdO8qI5agpeb3XFWcamVUYU+oqgJVFJwyjwHQROEfaG5KUjOPBYpj&#10;6n2ZzP9zS5+trjXieYpHGElSQYvaz5v3m0/tj/Zu86H90t613zcf25/t1/YbGrl6NbVJ4NpNfa0d&#10;YlNfKfrKIKkmJZELdqm1akpGcsgycueDowtOMXAVzZunKodwZGmVL9260JVzCEVBa9+h232H2Noi&#10;Cj8HcRgOQ2gkBdvobBiD5mOQZHe91sY+ZqpCTkixBgp492R1ZaxLhyS7Iy6aVDMuhKeBkKhJcR/W&#10;qb9hlOC5s3qYejGfCI1WxDHJr23go2MVt8BnwasUQ56w3CGSuHpMZe5lS7joZEhFSGcGeJDcVup4&#10;83YUjqbD6TDuxf3BtBeHWda7nE3i3mAWnZ1mj7LJJIveuTyjOCl5njPpUt1xOIr/jiPbaerYt2fx&#10;ESRziHzm133kwXEavsyAavf16DwRXO87Ds1Vfgs80KobSnhEQCiVfoNRAwOZYvN6STTDSDyRwKVR&#10;FMdugr0Sn571QdGHlvmhhUgKrlJsMerEie2mfllrvighUuR7LNUl8K/gnhmOm11WW9bC0HkE2wfC&#10;TfWh7k/9fsbGvwAAAP//AwBQSwMEFAAGAAgAAAAhAGiws6ziAAAADAEAAA8AAABkcnMvZG93bnJl&#10;di54bWxMj8FOwzAQRO9I/IO1SNxax2kbQYhTIaBCQr1QKlXcnNhNIux1FLtp+vdsT3Db2R3NvinW&#10;k7NsNEPoPEoQ8wSYwdrrDhsJ+6/N7AFYiAq1sh6NhIsJsC5vbwqVa3/GTzPuYsMoBEOuJLQx9jnn&#10;oW6NU2Hue4N0O/rBqUhyaLge1JnCneVpkmTcqQ7pQ6t689Ka+md3chJWdfXRuPD2enRbLTaX7/fR&#10;HhZS3t9Nz0/Aopninxmu+IQOJTFV/oQ6MEtaZEuySpiJFNjVINIlbSqaVovHDHhZ8P8lyl8AAAD/&#10;/wMAUEsBAi0AFAAGAAgAAAAhALaDOJL+AAAA4QEAABMAAAAAAAAAAAAAAAAAAAAAAFtDb250ZW50&#10;X1R5cGVzXS54bWxQSwECLQAUAAYACAAAACEAOP0h/9YAAACUAQAACwAAAAAAAAAAAAAAAAAvAQAA&#10;X3JlbHMvLnJlbHNQSwECLQAUAAYACAAAACEAOQ9S/J0CAAAOBQAADgAAAAAAAAAAAAAAAAAuAgAA&#10;ZHJzL2Uyb0RvYy54bWxQSwECLQAUAAYACAAAACEAaLCzrOIAAAAMAQAADwAAAAAAAAAAAAAAAAD3&#10;BAAAZHJzL2Rvd25yZXYueG1sUEsFBgAAAAAEAAQA8wAAAAYGAAAAAA==&#10;" filled="f" strokeweight="1.75pt">
                <w10:wrap anchorx="page"/>
              </v:rect>
            </w:pict>
          </mc:Fallback>
        </mc:AlternateContent>
      </w:r>
      <w:r w:rsidRPr="00497704">
        <w:rPr>
          <w:rFonts w:cstheme="minorHAnsi"/>
          <w:b/>
          <w:color w:val="FFFFFF" w:themeColor="background1"/>
          <w:sz w:val="28"/>
          <w:szCs w:val="28"/>
          <w:lang w:val="uk-UA"/>
        </w:rPr>
        <w:t xml:space="preserve">ДП «Черкаський державний науково-дослідний інститут техніко-економічної інформації в хімічній промисловості» </w:t>
      </w:r>
    </w:p>
    <w:p w:rsidR="00433C73" w:rsidRPr="00D94B51" w:rsidRDefault="00433C73" w:rsidP="00433C73">
      <w:pPr>
        <w:spacing w:before="120" w:after="80"/>
        <w:jc w:val="center"/>
        <w:rPr>
          <w:rFonts w:cstheme="minorHAnsi"/>
          <w:b/>
          <w:color w:val="FFFFFF" w:themeColor="background1"/>
          <w:sz w:val="28"/>
          <w:szCs w:val="28"/>
          <w:lang w:val="uk-UA"/>
        </w:rPr>
      </w:pPr>
      <w:r w:rsidRPr="00D94B51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D7C20D7" wp14:editId="2E04B9F7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10" name="Рисунок 10" descr="ne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Министерство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  </w:t>
      </w:r>
      <w:r>
        <w:rPr>
          <w:rFonts w:ascii="Arial" w:hAnsi="Arial" w:cs="Arial"/>
          <w:b/>
          <w:sz w:val="28"/>
          <w:szCs w:val="28"/>
        </w:rPr>
        <w:t>э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кономического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развития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  и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торговли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Украины</w:t>
      </w:r>
      <w:proofErr w:type="spellEnd"/>
    </w:p>
    <w:p w:rsidR="00433C73" w:rsidRPr="00AB5EA8" w:rsidRDefault="00433C73" w:rsidP="00433C73">
      <w:pPr>
        <w:pStyle w:val="af0"/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Государственное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предприятие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433C73" w:rsidRPr="00AB5EA8" w:rsidRDefault="00433C73" w:rsidP="00433C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«Черкасский государственный научно-исследовательский и</w:t>
      </w:r>
      <w:r w:rsidRPr="00AB5EA8">
        <w:rPr>
          <w:rFonts w:ascii="Arial" w:hAnsi="Arial" w:cs="Arial"/>
          <w:b/>
          <w:sz w:val="28"/>
          <w:szCs w:val="28"/>
        </w:rPr>
        <w:t xml:space="preserve">нститут </w:t>
      </w:r>
      <w:r>
        <w:rPr>
          <w:rFonts w:ascii="Arial" w:hAnsi="Arial" w:cs="Arial"/>
          <w:b/>
          <w:sz w:val="28"/>
          <w:szCs w:val="28"/>
        </w:rPr>
        <w:t>технико-экономической информации в химической промышленности</w:t>
      </w:r>
      <w:r w:rsidRPr="00AB5EA8">
        <w:rPr>
          <w:rFonts w:ascii="Arial" w:hAnsi="Arial" w:cs="Arial"/>
          <w:b/>
          <w:sz w:val="28"/>
          <w:szCs w:val="28"/>
        </w:rPr>
        <w:t>»</w:t>
      </w:r>
    </w:p>
    <w:p w:rsidR="00433C73" w:rsidRPr="00AB5EA8" w:rsidRDefault="00433C73" w:rsidP="00433C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          </w:t>
      </w:r>
      <w:r>
        <w:rPr>
          <w:rFonts w:ascii="Arial" w:hAnsi="Arial" w:cs="Arial"/>
          <w:b/>
          <w:sz w:val="28"/>
          <w:szCs w:val="28"/>
        </w:rPr>
        <w:t>(ГП «Черкасский НИИТЭХИМ</w:t>
      </w:r>
      <w:r w:rsidRPr="00AB5EA8">
        <w:rPr>
          <w:rFonts w:ascii="Arial" w:hAnsi="Arial" w:cs="Arial"/>
          <w:b/>
          <w:sz w:val="28"/>
          <w:szCs w:val="28"/>
        </w:rPr>
        <w:t>»)</w:t>
      </w:r>
    </w:p>
    <w:tbl>
      <w:tblPr>
        <w:tblW w:w="0" w:type="auto"/>
        <w:tblInd w:w="95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0"/>
      </w:tblGrid>
      <w:tr w:rsidR="00433C73" w:rsidRPr="006A68CE" w:rsidTr="00433C73">
        <w:trPr>
          <w:trHeight w:val="715"/>
        </w:trPr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C73" w:rsidRPr="006A68CE" w:rsidRDefault="00433C73" w:rsidP="00433C73">
            <w:pPr>
              <w:spacing w:before="120"/>
              <w:ind w:firstLine="720"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6A68CE">
              <w:rPr>
                <w:rFonts w:ascii="Arial" w:hAnsi="Arial" w:cs="Arial"/>
                <w:i/>
                <w:sz w:val="26"/>
                <w:szCs w:val="26"/>
              </w:rPr>
              <w:t xml:space="preserve">18000, </w:t>
            </w:r>
            <w:r w:rsidRPr="006A68CE">
              <w:rPr>
                <w:rFonts w:ascii="Arial" w:hAnsi="Arial" w:cs="Arial"/>
                <w:i/>
                <w:color w:val="000000"/>
                <w:sz w:val="26"/>
                <w:szCs w:val="26"/>
              </w:rPr>
              <w:t>ГСП</w:t>
            </w:r>
            <w:r>
              <w:rPr>
                <w:rFonts w:ascii="Arial" w:hAnsi="Arial" w:cs="Arial"/>
                <w:i/>
                <w:sz w:val="26"/>
                <w:szCs w:val="26"/>
              </w:rPr>
              <w:t>, г. Черкассы, бульвар Шевченко</w:t>
            </w:r>
            <w:r w:rsidRPr="006A68CE">
              <w:rPr>
                <w:rFonts w:ascii="Arial" w:hAnsi="Arial" w:cs="Arial"/>
                <w:i/>
                <w:sz w:val="26"/>
                <w:szCs w:val="26"/>
              </w:rPr>
              <w:t>, 205</w:t>
            </w:r>
          </w:p>
        </w:tc>
      </w:tr>
    </w:tbl>
    <w:p w:rsidR="00433C73" w:rsidRDefault="00433C73" w:rsidP="00433C73">
      <w:pPr>
        <w:spacing w:before="120"/>
        <w:ind w:firstLine="720"/>
        <w:jc w:val="center"/>
        <w:rPr>
          <w:i/>
        </w:rPr>
      </w:pPr>
    </w:p>
    <w:p w:rsidR="00433C73" w:rsidRDefault="00433C73" w:rsidP="00433C73">
      <w:pPr>
        <w:spacing w:before="120"/>
        <w:ind w:firstLine="720"/>
        <w:jc w:val="center"/>
        <w:rPr>
          <w:i/>
        </w:rPr>
      </w:pPr>
    </w:p>
    <w:p w:rsidR="00433C73" w:rsidRDefault="00433C73" w:rsidP="00433C73">
      <w:pPr>
        <w:spacing w:before="120"/>
        <w:ind w:firstLine="720"/>
        <w:jc w:val="center"/>
        <w:rPr>
          <w:i/>
        </w:rPr>
      </w:pPr>
    </w:p>
    <w:p w:rsidR="00433C73" w:rsidRPr="00EE2667" w:rsidRDefault="00433C73" w:rsidP="00433C73">
      <w:pPr>
        <w:jc w:val="center"/>
        <w:rPr>
          <w:rFonts w:ascii="Arial" w:hAnsi="Arial" w:cs="Arial"/>
          <w:b/>
          <w:sz w:val="44"/>
          <w:szCs w:val="44"/>
          <w:lang w:val="uk-UA"/>
        </w:rPr>
      </w:pPr>
      <w:proofErr w:type="spellStart"/>
      <w:r w:rsidRPr="00433C73">
        <w:rPr>
          <w:rFonts w:ascii="Arial" w:hAnsi="Arial" w:cs="Arial"/>
          <w:b/>
          <w:sz w:val="44"/>
          <w:szCs w:val="44"/>
          <w:lang w:val="uk-UA"/>
        </w:rPr>
        <w:t>Углубленная</w:t>
      </w:r>
      <w:proofErr w:type="spellEnd"/>
      <w:r w:rsidRPr="00433C73">
        <w:rPr>
          <w:rFonts w:ascii="Arial" w:hAnsi="Arial" w:cs="Arial"/>
          <w:b/>
          <w:sz w:val="44"/>
          <w:szCs w:val="44"/>
          <w:lang w:val="uk-UA"/>
        </w:rPr>
        <w:t xml:space="preserve"> пере</w:t>
      </w:r>
      <w:r w:rsidRPr="00433C73">
        <w:rPr>
          <w:rFonts w:ascii="Arial" w:hAnsi="Arial" w:cs="Arial"/>
          <w:b/>
          <w:sz w:val="44"/>
          <w:szCs w:val="44"/>
        </w:rPr>
        <w:t>работка рапса</w:t>
      </w:r>
      <w:r w:rsidR="001A04AD">
        <w:rPr>
          <w:rFonts w:ascii="Arial" w:hAnsi="Arial" w:cs="Arial"/>
          <w:b/>
          <w:sz w:val="44"/>
          <w:szCs w:val="44"/>
        </w:rPr>
        <w:t xml:space="preserve">. </w:t>
      </w:r>
      <w:r w:rsidR="001A04AD">
        <w:rPr>
          <w:rFonts w:ascii="Arial" w:hAnsi="Arial" w:cs="Arial"/>
          <w:b/>
          <w:sz w:val="44"/>
          <w:szCs w:val="44"/>
        </w:rPr>
        <w:br/>
        <w:t xml:space="preserve">Производство </w:t>
      </w:r>
      <w:proofErr w:type="spellStart"/>
      <w:r w:rsidR="001A04AD">
        <w:rPr>
          <w:rFonts w:ascii="Arial" w:hAnsi="Arial" w:cs="Arial"/>
          <w:b/>
          <w:sz w:val="44"/>
          <w:szCs w:val="44"/>
        </w:rPr>
        <w:t>эруковой</w:t>
      </w:r>
      <w:proofErr w:type="spellEnd"/>
      <w:r w:rsidR="001A04AD">
        <w:rPr>
          <w:rFonts w:ascii="Arial" w:hAnsi="Arial" w:cs="Arial"/>
          <w:b/>
          <w:sz w:val="44"/>
          <w:szCs w:val="44"/>
        </w:rPr>
        <w:t xml:space="preserve"> кислоты</w:t>
      </w:r>
    </w:p>
    <w:p w:rsidR="00433C73" w:rsidRPr="006D6424" w:rsidRDefault="00433C73" w:rsidP="00433C73">
      <w:pPr>
        <w:spacing w:before="120" w:after="80"/>
        <w:ind w:left="4536"/>
        <w:rPr>
          <w:rFonts w:ascii="Arial" w:hAnsi="Arial" w:cs="Arial"/>
          <w:b/>
          <w:sz w:val="32"/>
          <w:szCs w:val="32"/>
        </w:rPr>
      </w:pPr>
    </w:p>
    <w:p w:rsidR="00433C73" w:rsidRPr="006B7223" w:rsidRDefault="00433C73" w:rsidP="00433C73">
      <w:pPr>
        <w:spacing w:before="120" w:after="80"/>
        <w:ind w:left="4536" w:firstLine="0"/>
        <w:rPr>
          <w:rFonts w:ascii="Arial" w:hAnsi="Arial" w:cs="Arial"/>
          <w:b/>
          <w:i/>
          <w:sz w:val="32"/>
          <w:szCs w:val="32"/>
          <w:lang w:val="uk-UA"/>
        </w:rPr>
      </w:pPr>
      <w:proofErr w:type="spellStart"/>
      <w:r w:rsidRPr="006B7223">
        <w:rPr>
          <w:rFonts w:ascii="Arial" w:hAnsi="Arial" w:cs="Arial"/>
          <w:b/>
          <w:i/>
          <w:sz w:val="32"/>
          <w:szCs w:val="32"/>
          <w:lang w:val="uk-UA"/>
        </w:rPr>
        <w:t>Аналитическ</w:t>
      </w:r>
      <w:r>
        <w:rPr>
          <w:rFonts w:ascii="Arial" w:hAnsi="Arial" w:cs="Arial"/>
          <w:b/>
          <w:i/>
          <w:sz w:val="32"/>
          <w:szCs w:val="32"/>
          <w:lang w:val="uk-UA"/>
        </w:rPr>
        <w:t>ая</w:t>
      </w:r>
      <w:proofErr w:type="spellEnd"/>
      <w:r>
        <w:rPr>
          <w:rFonts w:ascii="Arial" w:hAnsi="Arial" w:cs="Arial"/>
          <w:b/>
          <w:i/>
          <w:sz w:val="32"/>
          <w:szCs w:val="32"/>
          <w:lang w:val="uk-UA"/>
        </w:rPr>
        <w:t xml:space="preserve"> </w:t>
      </w:r>
      <w:proofErr w:type="spellStart"/>
      <w:r>
        <w:rPr>
          <w:rFonts w:ascii="Arial" w:hAnsi="Arial" w:cs="Arial"/>
          <w:b/>
          <w:i/>
          <w:sz w:val="32"/>
          <w:szCs w:val="32"/>
          <w:lang w:val="uk-UA"/>
        </w:rPr>
        <w:t>справка</w:t>
      </w:r>
      <w:proofErr w:type="spellEnd"/>
    </w:p>
    <w:p w:rsidR="00433C73" w:rsidRPr="00CE1D79" w:rsidRDefault="00433C73" w:rsidP="00433C73">
      <w:pPr>
        <w:jc w:val="right"/>
        <w:rPr>
          <w:rFonts w:ascii="Arial" w:hAnsi="Arial" w:cs="Arial"/>
          <w:sz w:val="26"/>
          <w:szCs w:val="26"/>
          <w:lang w:val="uk-UA"/>
        </w:rPr>
      </w:pPr>
    </w:p>
    <w:p w:rsidR="00433C73" w:rsidRDefault="00433C73" w:rsidP="00433C73">
      <w:pPr>
        <w:jc w:val="right"/>
        <w:rPr>
          <w:rFonts w:ascii="Arial" w:hAnsi="Arial" w:cs="Arial"/>
          <w:sz w:val="26"/>
          <w:szCs w:val="26"/>
        </w:rPr>
      </w:pPr>
    </w:p>
    <w:p w:rsidR="00433C73" w:rsidRDefault="00433C73" w:rsidP="00433C73">
      <w:pPr>
        <w:ind w:left="4423" w:firstLine="0"/>
        <w:rPr>
          <w:rFonts w:ascii="Arial" w:hAnsi="Arial" w:cs="Arial"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</w:rPr>
        <w:t>Разработчик</w:t>
      </w:r>
      <w:r w:rsidR="00EE2667">
        <w:rPr>
          <w:rFonts w:ascii="Arial" w:hAnsi="Arial" w:cs="Arial"/>
          <w:i/>
          <w:sz w:val="24"/>
          <w:szCs w:val="24"/>
          <w:lang w:val="uk-UA"/>
        </w:rPr>
        <w:t xml:space="preserve">: </w:t>
      </w:r>
      <w:r w:rsidRPr="008365DA">
        <w:rPr>
          <w:rFonts w:ascii="Arial" w:hAnsi="Arial" w:cs="Arial"/>
          <w:b/>
          <w:i/>
          <w:sz w:val="24"/>
          <w:szCs w:val="24"/>
          <w:lang w:val="uk-UA"/>
        </w:rPr>
        <w:t xml:space="preserve">Т.В. </w:t>
      </w:r>
      <w:proofErr w:type="spellStart"/>
      <w:r w:rsidRPr="008365DA">
        <w:rPr>
          <w:rFonts w:ascii="Arial" w:hAnsi="Arial" w:cs="Arial"/>
          <w:b/>
          <w:i/>
          <w:sz w:val="24"/>
          <w:szCs w:val="24"/>
          <w:lang w:val="uk-UA"/>
        </w:rPr>
        <w:t>Ковеня</w:t>
      </w:r>
      <w:proofErr w:type="spellEnd"/>
    </w:p>
    <w:p w:rsidR="00433C73" w:rsidRPr="00E13851" w:rsidRDefault="00433C73" w:rsidP="00433C73">
      <w:pPr>
        <w:ind w:left="4423"/>
        <w:rPr>
          <w:rFonts w:ascii="Arial" w:hAnsi="Arial" w:cs="Arial"/>
          <w:i/>
          <w:sz w:val="24"/>
          <w:szCs w:val="24"/>
          <w:lang w:val="uk-UA"/>
        </w:rPr>
      </w:pPr>
    </w:p>
    <w:p w:rsidR="00433C73" w:rsidRPr="009F392C" w:rsidRDefault="00433C73" w:rsidP="00433C73">
      <w:pPr>
        <w:ind w:left="4423"/>
        <w:rPr>
          <w:rFonts w:ascii="Arial" w:hAnsi="Arial" w:cs="Arial"/>
          <w:i/>
          <w:sz w:val="24"/>
          <w:szCs w:val="24"/>
          <w:lang w:val="en-US"/>
        </w:rPr>
      </w:pPr>
      <w:r w:rsidRPr="00E13851">
        <w:rPr>
          <w:rFonts w:ascii="Arial" w:hAnsi="Arial" w:cs="Arial"/>
          <w:i/>
          <w:sz w:val="24"/>
          <w:szCs w:val="24"/>
        </w:rPr>
        <w:t>Тел</w:t>
      </w:r>
      <w:r w:rsidRPr="009F392C">
        <w:rPr>
          <w:rFonts w:ascii="Arial" w:hAnsi="Arial" w:cs="Arial"/>
          <w:i/>
          <w:sz w:val="24"/>
          <w:szCs w:val="24"/>
          <w:lang w:val="en-US"/>
        </w:rPr>
        <w:t>./</w:t>
      </w:r>
      <w:r w:rsidRPr="00E13851">
        <w:rPr>
          <w:rFonts w:ascii="Arial" w:hAnsi="Arial" w:cs="Arial"/>
          <w:i/>
          <w:sz w:val="24"/>
          <w:szCs w:val="24"/>
        </w:rPr>
        <w:t>факс</w:t>
      </w:r>
      <w:r w:rsidRPr="009F392C">
        <w:rPr>
          <w:rFonts w:ascii="Arial" w:hAnsi="Arial" w:cs="Arial"/>
          <w:i/>
          <w:sz w:val="24"/>
          <w:szCs w:val="24"/>
          <w:lang w:val="en-US"/>
        </w:rPr>
        <w:t>: 8(0472) 36-10-96</w:t>
      </w:r>
    </w:p>
    <w:p w:rsidR="00433C73" w:rsidRPr="00E13851" w:rsidRDefault="00433C73" w:rsidP="00433C73">
      <w:pPr>
        <w:ind w:left="4423"/>
        <w:rPr>
          <w:rFonts w:ascii="Arial" w:hAnsi="Arial" w:cs="Arial"/>
          <w:i/>
          <w:sz w:val="24"/>
          <w:szCs w:val="24"/>
          <w:lang w:val="en-US"/>
        </w:rPr>
      </w:pPr>
      <w:proofErr w:type="spellStart"/>
      <w:r w:rsidRPr="00E13851">
        <w:rPr>
          <w:rFonts w:ascii="Arial" w:hAnsi="Arial" w:cs="Arial"/>
          <w:i/>
          <w:sz w:val="24"/>
          <w:szCs w:val="24"/>
          <w:lang w:val="de-DE"/>
        </w:rPr>
        <w:t>E-mail</w:t>
      </w:r>
      <w:proofErr w:type="spellEnd"/>
      <w:r w:rsidRPr="00E13851">
        <w:rPr>
          <w:rFonts w:ascii="Arial" w:hAnsi="Arial" w:cs="Arial"/>
          <w:i/>
          <w:sz w:val="24"/>
          <w:szCs w:val="24"/>
          <w:lang w:val="de-DE"/>
        </w:rPr>
        <w:t xml:space="preserve">: </w:t>
      </w:r>
      <w:hyperlink r:id="rId9" w:history="1">
        <w:r w:rsidRPr="00E13851">
          <w:rPr>
            <w:rStyle w:val="a4"/>
            <w:rFonts w:ascii="Arial" w:eastAsiaTheme="majorEastAsia" w:hAnsi="Arial" w:cs="Arial"/>
            <w:i/>
            <w:sz w:val="24"/>
            <w:szCs w:val="24"/>
            <w:lang w:val="de-DE"/>
          </w:rPr>
          <w:t>niitehim-office@uch.net</w:t>
        </w:r>
      </w:hyperlink>
    </w:p>
    <w:p w:rsidR="00433C73" w:rsidRPr="00E13851" w:rsidRDefault="00B872BB" w:rsidP="00433C73">
      <w:pPr>
        <w:autoSpaceDE w:val="0"/>
        <w:autoSpaceDN w:val="0"/>
        <w:adjustRightInd w:val="0"/>
        <w:ind w:left="4423"/>
        <w:rPr>
          <w:rFonts w:ascii="Arial" w:hAnsi="Arial" w:cs="Arial"/>
          <w:i/>
          <w:sz w:val="24"/>
          <w:szCs w:val="24"/>
          <w:lang w:val="de-DE"/>
        </w:rPr>
      </w:pPr>
      <w:hyperlink r:id="rId10" w:history="1">
        <w:r w:rsidR="00433C73" w:rsidRPr="00A333BE">
          <w:rPr>
            <w:rStyle w:val="a4"/>
            <w:rFonts w:ascii="Arial" w:hAnsi="Arial" w:cs="Arial"/>
            <w:i/>
            <w:sz w:val="24"/>
            <w:szCs w:val="24"/>
            <w:lang w:val="en-US"/>
          </w:rPr>
          <w:t>niitehim@uch.net</w:t>
        </w:r>
      </w:hyperlink>
      <w:r w:rsidR="00433C73" w:rsidRPr="00433C73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433C73" w:rsidRPr="00E13851">
        <w:rPr>
          <w:rFonts w:ascii="Arial" w:hAnsi="Arial" w:cs="Arial"/>
          <w:i/>
          <w:sz w:val="24"/>
          <w:szCs w:val="24"/>
          <w:lang w:val="en-US"/>
        </w:rPr>
        <w:t xml:space="preserve"> </w:t>
      </w:r>
    </w:p>
    <w:p w:rsidR="00433C73" w:rsidRPr="00E13851" w:rsidRDefault="00433C73" w:rsidP="00433C73">
      <w:pPr>
        <w:ind w:left="4423"/>
        <w:rPr>
          <w:rFonts w:ascii="Arial" w:hAnsi="Arial" w:cs="Arial"/>
          <w:i/>
          <w:sz w:val="24"/>
          <w:szCs w:val="24"/>
          <w:lang w:val="de-DE"/>
        </w:rPr>
      </w:pPr>
      <w:proofErr w:type="spellStart"/>
      <w:r w:rsidRPr="00E13851">
        <w:rPr>
          <w:rFonts w:ascii="Arial" w:hAnsi="Arial" w:cs="Arial"/>
          <w:i/>
          <w:sz w:val="24"/>
          <w:szCs w:val="24"/>
          <w:lang w:val="de-DE"/>
        </w:rPr>
        <w:t>WebSite</w:t>
      </w:r>
      <w:proofErr w:type="spellEnd"/>
      <w:r w:rsidRPr="00E13851">
        <w:rPr>
          <w:rFonts w:ascii="Arial" w:hAnsi="Arial" w:cs="Arial"/>
          <w:i/>
          <w:sz w:val="24"/>
          <w:szCs w:val="24"/>
          <w:lang w:val="de-DE"/>
        </w:rPr>
        <w:t xml:space="preserve">: </w:t>
      </w:r>
      <w:hyperlink r:id="rId11" w:history="1">
        <w:r w:rsidRPr="00E13851">
          <w:rPr>
            <w:rStyle w:val="a4"/>
            <w:rFonts w:ascii="Arial" w:hAnsi="Arial" w:cs="Arial"/>
            <w:i/>
            <w:sz w:val="24"/>
            <w:szCs w:val="24"/>
            <w:lang w:val="de-DE"/>
          </w:rPr>
          <w:t>http://reach.ck.ua</w:t>
        </w:r>
      </w:hyperlink>
      <w:r w:rsidRPr="00E13851">
        <w:rPr>
          <w:rFonts w:ascii="Arial" w:hAnsi="Arial" w:cs="Arial"/>
          <w:i/>
          <w:sz w:val="24"/>
          <w:szCs w:val="24"/>
          <w:lang w:val="uk-UA"/>
        </w:rPr>
        <w:t xml:space="preserve"> </w:t>
      </w:r>
    </w:p>
    <w:p w:rsidR="00433C73" w:rsidRPr="00E13851" w:rsidRDefault="00B872BB" w:rsidP="00433C73">
      <w:pPr>
        <w:ind w:left="4423"/>
        <w:rPr>
          <w:rFonts w:ascii="Arial" w:hAnsi="Arial" w:cs="Arial"/>
          <w:i/>
          <w:sz w:val="24"/>
          <w:szCs w:val="24"/>
          <w:lang w:val="uk-UA"/>
        </w:rPr>
      </w:pPr>
      <w:hyperlink r:id="rId12" w:history="1">
        <w:r w:rsidR="00433C73" w:rsidRPr="00E13851">
          <w:rPr>
            <w:rStyle w:val="a4"/>
            <w:rFonts w:ascii="Arial" w:hAnsi="Arial" w:cs="Arial"/>
            <w:i/>
            <w:sz w:val="24"/>
            <w:szCs w:val="24"/>
            <w:lang w:val="nl-BE"/>
          </w:rPr>
          <w:t>http</w:t>
        </w:r>
        <w:r w:rsidR="00433C73" w:rsidRPr="00E13851">
          <w:rPr>
            <w:rStyle w:val="a4"/>
            <w:rFonts w:ascii="Arial" w:hAnsi="Arial" w:cs="Arial"/>
            <w:i/>
            <w:sz w:val="24"/>
            <w:szCs w:val="24"/>
            <w:lang w:val="de-DE"/>
          </w:rPr>
          <w:t>://</w:t>
        </w:r>
        <w:r w:rsidR="00433C73" w:rsidRPr="00E13851">
          <w:rPr>
            <w:rStyle w:val="a4"/>
            <w:rFonts w:ascii="Arial" w:hAnsi="Arial" w:cs="Arial"/>
            <w:i/>
            <w:sz w:val="24"/>
            <w:szCs w:val="24"/>
            <w:lang w:val="nl-BE"/>
          </w:rPr>
          <w:t>niitehim</w:t>
        </w:r>
        <w:r w:rsidR="00433C73" w:rsidRPr="00E13851">
          <w:rPr>
            <w:rStyle w:val="a4"/>
            <w:rFonts w:ascii="Arial" w:hAnsi="Arial" w:cs="Arial"/>
            <w:i/>
            <w:sz w:val="24"/>
            <w:szCs w:val="24"/>
            <w:lang w:val="de-DE"/>
          </w:rPr>
          <w:t>.</w:t>
        </w:r>
        <w:r w:rsidR="00433C73" w:rsidRPr="00E13851">
          <w:rPr>
            <w:rStyle w:val="a4"/>
            <w:rFonts w:ascii="Arial" w:hAnsi="Arial" w:cs="Arial"/>
            <w:i/>
            <w:sz w:val="24"/>
            <w:szCs w:val="24"/>
            <w:lang w:val="nl-BE"/>
          </w:rPr>
          <w:t>ck</w:t>
        </w:r>
        <w:r w:rsidR="00433C73" w:rsidRPr="00E13851">
          <w:rPr>
            <w:rStyle w:val="a4"/>
            <w:rFonts w:ascii="Arial" w:hAnsi="Arial" w:cs="Arial"/>
            <w:i/>
            <w:sz w:val="24"/>
            <w:szCs w:val="24"/>
            <w:lang w:val="de-DE"/>
          </w:rPr>
          <w:t>.</w:t>
        </w:r>
        <w:r w:rsidR="00433C73" w:rsidRPr="00E13851">
          <w:rPr>
            <w:rStyle w:val="a4"/>
            <w:rFonts w:ascii="Arial" w:hAnsi="Arial" w:cs="Arial"/>
            <w:i/>
            <w:sz w:val="24"/>
            <w:szCs w:val="24"/>
            <w:lang w:val="nl-BE"/>
          </w:rPr>
          <w:t>ua</w:t>
        </w:r>
      </w:hyperlink>
      <w:r w:rsidR="00433C73" w:rsidRPr="00E13851">
        <w:rPr>
          <w:rFonts w:ascii="Arial" w:hAnsi="Arial" w:cs="Arial"/>
          <w:i/>
          <w:sz w:val="24"/>
          <w:szCs w:val="24"/>
          <w:lang w:val="uk-UA"/>
        </w:rPr>
        <w:t xml:space="preserve"> </w:t>
      </w:r>
    </w:p>
    <w:p w:rsidR="00433C73" w:rsidRPr="006A68CE" w:rsidRDefault="00433C73" w:rsidP="00433C73">
      <w:pPr>
        <w:ind w:left="3969"/>
        <w:rPr>
          <w:rFonts w:ascii="Arial" w:hAnsi="Arial" w:cs="Arial"/>
          <w:i/>
          <w:iCs/>
          <w:color w:val="FF0000"/>
          <w:lang w:val="de-DE"/>
        </w:rPr>
      </w:pPr>
    </w:p>
    <w:p w:rsidR="00433C73" w:rsidRPr="006371A5" w:rsidRDefault="00433C73" w:rsidP="00433C73">
      <w:pPr>
        <w:spacing w:before="40" w:after="40"/>
        <w:jc w:val="right"/>
        <w:rPr>
          <w:rFonts w:ascii="Arial" w:hAnsi="Arial" w:cs="Arial"/>
          <w:i/>
          <w:lang w:val="de-DE"/>
        </w:rPr>
      </w:pPr>
    </w:p>
    <w:p w:rsidR="00433C73" w:rsidRDefault="00433C73" w:rsidP="00433C73">
      <w:pPr>
        <w:spacing w:before="40" w:after="40"/>
        <w:jc w:val="center"/>
        <w:rPr>
          <w:rFonts w:ascii="Arial" w:hAnsi="Arial" w:cs="Arial"/>
          <w:b/>
          <w:sz w:val="28"/>
          <w:szCs w:val="28"/>
        </w:rPr>
      </w:pPr>
    </w:p>
    <w:p w:rsidR="00433C73" w:rsidRDefault="00433C73" w:rsidP="00433C73">
      <w:pPr>
        <w:spacing w:before="40" w:after="40"/>
        <w:jc w:val="center"/>
        <w:rPr>
          <w:rFonts w:ascii="Arial" w:hAnsi="Arial" w:cs="Arial"/>
          <w:b/>
          <w:sz w:val="28"/>
          <w:szCs w:val="28"/>
        </w:rPr>
      </w:pPr>
    </w:p>
    <w:p w:rsidR="00433C73" w:rsidRDefault="00433C73" w:rsidP="00433C73">
      <w:pPr>
        <w:spacing w:before="40" w:after="40"/>
        <w:jc w:val="center"/>
        <w:rPr>
          <w:rFonts w:ascii="Arial" w:hAnsi="Arial" w:cs="Arial"/>
          <w:b/>
          <w:sz w:val="28"/>
          <w:szCs w:val="28"/>
        </w:rPr>
      </w:pPr>
    </w:p>
    <w:p w:rsidR="001A04AD" w:rsidRDefault="001A04AD" w:rsidP="00433C73">
      <w:pPr>
        <w:spacing w:before="40" w:after="40"/>
        <w:jc w:val="center"/>
        <w:rPr>
          <w:rFonts w:ascii="Arial" w:hAnsi="Arial" w:cs="Arial"/>
          <w:b/>
          <w:sz w:val="28"/>
          <w:szCs w:val="28"/>
        </w:rPr>
      </w:pPr>
    </w:p>
    <w:p w:rsidR="001A04AD" w:rsidRDefault="001A04AD" w:rsidP="00433C73">
      <w:pPr>
        <w:spacing w:before="40" w:after="40"/>
        <w:jc w:val="center"/>
        <w:rPr>
          <w:rFonts w:ascii="Arial" w:hAnsi="Arial" w:cs="Arial"/>
          <w:b/>
          <w:sz w:val="28"/>
          <w:szCs w:val="28"/>
        </w:rPr>
      </w:pPr>
    </w:p>
    <w:p w:rsidR="001A04AD" w:rsidRDefault="001A04AD" w:rsidP="00433C73">
      <w:pPr>
        <w:spacing w:before="40" w:after="40"/>
        <w:jc w:val="center"/>
        <w:rPr>
          <w:rFonts w:ascii="Arial" w:hAnsi="Arial" w:cs="Arial"/>
          <w:b/>
          <w:sz w:val="28"/>
          <w:szCs w:val="28"/>
        </w:rPr>
      </w:pPr>
    </w:p>
    <w:p w:rsidR="001A04AD" w:rsidRDefault="001A04AD" w:rsidP="00433C73">
      <w:pPr>
        <w:spacing w:before="40" w:after="40"/>
        <w:jc w:val="center"/>
        <w:rPr>
          <w:rFonts w:ascii="Arial" w:hAnsi="Arial" w:cs="Arial"/>
          <w:b/>
          <w:sz w:val="28"/>
          <w:szCs w:val="28"/>
        </w:rPr>
      </w:pPr>
    </w:p>
    <w:p w:rsidR="001A04AD" w:rsidRDefault="001A04AD" w:rsidP="00433C73">
      <w:pPr>
        <w:spacing w:before="40" w:after="40"/>
        <w:jc w:val="center"/>
        <w:rPr>
          <w:rFonts w:ascii="Arial" w:hAnsi="Arial" w:cs="Arial"/>
          <w:b/>
          <w:sz w:val="28"/>
          <w:szCs w:val="28"/>
        </w:rPr>
      </w:pPr>
    </w:p>
    <w:p w:rsidR="00433C73" w:rsidRPr="009A5A1F" w:rsidRDefault="00433C73" w:rsidP="00433C73">
      <w:pPr>
        <w:spacing w:before="40" w:after="4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A5A1F">
        <w:rPr>
          <w:rFonts w:ascii="Arial" w:hAnsi="Arial" w:cs="Arial"/>
          <w:b/>
          <w:sz w:val="24"/>
          <w:szCs w:val="24"/>
        </w:rPr>
        <w:t>Черкаси</w:t>
      </w:r>
      <w:proofErr w:type="spellEnd"/>
    </w:p>
    <w:p w:rsidR="00433C73" w:rsidRPr="009A5A1F" w:rsidRDefault="00433C73" w:rsidP="00433C73">
      <w:pPr>
        <w:spacing w:before="40" w:after="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2019</w:t>
      </w:r>
    </w:p>
    <w:p w:rsidR="00616242" w:rsidRPr="00616242" w:rsidRDefault="00616242" w:rsidP="00616242">
      <w:pPr>
        <w:pStyle w:val="1"/>
        <w:rPr>
          <w:rFonts w:ascii="Arial" w:hAnsi="Arial" w:cs="Arial"/>
        </w:rPr>
      </w:pPr>
      <w:r w:rsidRPr="00616242">
        <w:rPr>
          <w:rFonts w:ascii="Arial" w:hAnsi="Arial" w:cs="Arial"/>
        </w:rPr>
        <w:lastRenderedPageBreak/>
        <w:t>СОДЕРЖАНИЕ</w:t>
      </w:r>
    </w:p>
    <w:p w:rsidR="00616242" w:rsidRPr="00616242" w:rsidRDefault="00616242" w:rsidP="00616242"/>
    <w:p w:rsidR="00616242" w:rsidRPr="00433C73" w:rsidRDefault="00616242" w:rsidP="00616242">
      <w:pPr>
        <w:pStyle w:val="1"/>
        <w:tabs>
          <w:tab w:val="left" w:pos="1320"/>
          <w:tab w:val="right" w:leader="dot" w:pos="9345"/>
        </w:tabs>
        <w:spacing w:before="120" w:after="80" w:line="360" w:lineRule="auto"/>
        <w:rPr>
          <w:rFonts w:ascii="Arial" w:eastAsiaTheme="minorEastAsia" w:hAnsi="Arial" w:cs="Arial"/>
          <w:bCs w:val="0"/>
          <w:caps w:val="0"/>
          <w:noProof/>
          <w:lang w:eastAsia="ru-RU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"1-5" \h \z \u </w:instrText>
      </w:r>
      <w:r>
        <w:rPr>
          <w:b w:val="0"/>
          <w:bCs w:val="0"/>
          <w:caps w:val="0"/>
        </w:rPr>
        <w:fldChar w:fldCharType="separate"/>
      </w:r>
      <w:hyperlink w:anchor="_Toc5297494" w:history="1">
        <w:r w:rsidRPr="00433C73">
          <w:rPr>
            <w:rStyle w:val="a4"/>
            <w:rFonts w:ascii="Arial" w:hAnsi="Arial" w:cs="Arial"/>
            <w:noProof/>
          </w:rPr>
          <w:t>1.</w:t>
        </w:r>
        <w:r w:rsidRPr="00433C73">
          <w:rPr>
            <w:rFonts w:ascii="Arial" w:eastAsiaTheme="minorEastAsia" w:hAnsi="Arial" w:cs="Arial"/>
            <w:bCs w:val="0"/>
            <w:caps w:val="0"/>
            <w:noProof/>
            <w:lang w:eastAsia="ru-RU"/>
          </w:rPr>
          <w:tab/>
        </w:r>
        <w:r w:rsidRPr="00433C73">
          <w:rPr>
            <w:rStyle w:val="a4"/>
            <w:rFonts w:ascii="Arial" w:hAnsi="Arial" w:cs="Arial"/>
            <w:noProof/>
          </w:rPr>
          <w:t>Эруковая кислота. Основные физико-химические и потребительские характеристики</w:t>
        </w:r>
        <w:r w:rsidRPr="00433C73">
          <w:rPr>
            <w:rFonts w:ascii="Arial" w:hAnsi="Arial" w:cs="Arial"/>
            <w:noProof/>
            <w:webHidden/>
          </w:rPr>
          <w:tab/>
        </w:r>
        <w:r w:rsidRPr="00433C73">
          <w:rPr>
            <w:rFonts w:ascii="Arial" w:hAnsi="Arial" w:cs="Arial"/>
            <w:noProof/>
            <w:webHidden/>
          </w:rPr>
          <w:fldChar w:fldCharType="begin"/>
        </w:r>
        <w:r w:rsidRPr="00433C73">
          <w:rPr>
            <w:rFonts w:ascii="Arial" w:hAnsi="Arial" w:cs="Arial"/>
            <w:noProof/>
            <w:webHidden/>
          </w:rPr>
          <w:instrText xml:space="preserve"> PAGEREF _Toc5297494 \h </w:instrText>
        </w:r>
        <w:r w:rsidRPr="00433C73">
          <w:rPr>
            <w:rFonts w:ascii="Arial" w:hAnsi="Arial" w:cs="Arial"/>
            <w:noProof/>
            <w:webHidden/>
          </w:rPr>
        </w:r>
        <w:r w:rsidRPr="00433C73">
          <w:rPr>
            <w:rFonts w:ascii="Arial" w:hAnsi="Arial" w:cs="Arial"/>
            <w:noProof/>
            <w:webHidden/>
          </w:rPr>
          <w:fldChar w:fldCharType="separate"/>
        </w:r>
        <w:r w:rsidRPr="00433C73">
          <w:rPr>
            <w:rFonts w:ascii="Arial" w:hAnsi="Arial" w:cs="Arial"/>
            <w:noProof/>
            <w:webHidden/>
          </w:rPr>
          <w:t>3</w:t>
        </w:r>
        <w:r w:rsidRPr="00433C73">
          <w:rPr>
            <w:rFonts w:ascii="Arial" w:hAnsi="Arial" w:cs="Arial"/>
            <w:noProof/>
            <w:webHidden/>
          </w:rPr>
          <w:fldChar w:fldCharType="end"/>
        </w:r>
      </w:hyperlink>
    </w:p>
    <w:p w:rsidR="00616242" w:rsidRPr="00433C73" w:rsidRDefault="00B872BB" w:rsidP="00616242">
      <w:pPr>
        <w:pStyle w:val="1"/>
        <w:tabs>
          <w:tab w:val="left" w:pos="1320"/>
          <w:tab w:val="right" w:leader="dot" w:pos="9345"/>
        </w:tabs>
        <w:spacing w:before="120" w:after="80" w:line="360" w:lineRule="auto"/>
        <w:rPr>
          <w:rFonts w:ascii="Arial" w:eastAsiaTheme="minorEastAsia" w:hAnsi="Arial" w:cs="Arial"/>
          <w:bCs w:val="0"/>
          <w:caps w:val="0"/>
          <w:noProof/>
          <w:lang w:eastAsia="ru-RU"/>
        </w:rPr>
      </w:pPr>
      <w:hyperlink w:anchor="_Toc5297495" w:history="1">
        <w:r w:rsidR="00616242" w:rsidRPr="00433C73">
          <w:rPr>
            <w:rStyle w:val="a4"/>
            <w:rFonts w:ascii="Arial" w:hAnsi="Arial" w:cs="Arial"/>
            <w:noProof/>
          </w:rPr>
          <w:t>2.</w:t>
        </w:r>
        <w:r w:rsidR="00616242" w:rsidRPr="00433C73">
          <w:rPr>
            <w:rFonts w:ascii="Arial" w:eastAsiaTheme="minorEastAsia" w:hAnsi="Arial" w:cs="Arial"/>
            <w:bCs w:val="0"/>
            <w:caps w:val="0"/>
            <w:noProof/>
            <w:lang w:eastAsia="ru-RU"/>
          </w:rPr>
          <w:tab/>
        </w:r>
        <w:r w:rsidR="00616242" w:rsidRPr="00433C73">
          <w:rPr>
            <w:rStyle w:val="a4"/>
            <w:rFonts w:ascii="Arial" w:hAnsi="Arial" w:cs="Arial"/>
            <w:noProof/>
          </w:rPr>
          <w:t>Экологические и технические ограничения потребления ЭК  в пищевой промышленности</w:t>
        </w:r>
        <w:r w:rsidR="00616242" w:rsidRPr="00433C73">
          <w:rPr>
            <w:rFonts w:ascii="Arial" w:hAnsi="Arial" w:cs="Arial"/>
            <w:noProof/>
            <w:webHidden/>
          </w:rPr>
          <w:tab/>
        </w:r>
        <w:r w:rsidR="00616242" w:rsidRPr="00433C73">
          <w:rPr>
            <w:rFonts w:ascii="Arial" w:hAnsi="Arial" w:cs="Arial"/>
            <w:noProof/>
            <w:webHidden/>
          </w:rPr>
          <w:fldChar w:fldCharType="begin"/>
        </w:r>
        <w:r w:rsidR="00616242" w:rsidRPr="00433C73">
          <w:rPr>
            <w:rFonts w:ascii="Arial" w:hAnsi="Arial" w:cs="Arial"/>
            <w:noProof/>
            <w:webHidden/>
          </w:rPr>
          <w:instrText xml:space="preserve"> PAGEREF _Toc5297495 \h </w:instrText>
        </w:r>
        <w:r w:rsidR="00616242" w:rsidRPr="00433C73">
          <w:rPr>
            <w:rFonts w:ascii="Arial" w:hAnsi="Arial" w:cs="Arial"/>
            <w:noProof/>
            <w:webHidden/>
          </w:rPr>
        </w:r>
        <w:r w:rsidR="00616242" w:rsidRPr="00433C73">
          <w:rPr>
            <w:rFonts w:ascii="Arial" w:hAnsi="Arial" w:cs="Arial"/>
            <w:noProof/>
            <w:webHidden/>
          </w:rPr>
          <w:fldChar w:fldCharType="separate"/>
        </w:r>
        <w:r w:rsidR="00616242" w:rsidRPr="00433C73">
          <w:rPr>
            <w:rFonts w:ascii="Arial" w:hAnsi="Arial" w:cs="Arial"/>
            <w:noProof/>
            <w:webHidden/>
          </w:rPr>
          <w:t>3</w:t>
        </w:r>
        <w:r w:rsidR="00616242" w:rsidRPr="00433C73">
          <w:rPr>
            <w:rFonts w:ascii="Arial" w:hAnsi="Arial" w:cs="Arial"/>
            <w:noProof/>
            <w:webHidden/>
          </w:rPr>
          <w:fldChar w:fldCharType="end"/>
        </w:r>
      </w:hyperlink>
    </w:p>
    <w:p w:rsidR="00616242" w:rsidRPr="00433C73" w:rsidRDefault="00B872BB" w:rsidP="00616242">
      <w:pPr>
        <w:pStyle w:val="1"/>
        <w:tabs>
          <w:tab w:val="left" w:pos="1320"/>
          <w:tab w:val="right" w:leader="dot" w:pos="9345"/>
        </w:tabs>
        <w:spacing w:before="120" w:after="80" w:line="360" w:lineRule="auto"/>
        <w:rPr>
          <w:rFonts w:ascii="Arial" w:eastAsiaTheme="minorEastAsia" w:hAnsi="Arial" w:cs="Arial"/>
          <w:bCs w:val="0"/>
          <w:caps w:val="0"/>
          <w:noProof/>
          <w:lang w:eastAsia="ru-RU"/>
        </w:rPr>
      </w:pPr>
      <w:hyperlink w:anchor="_Toc5297496" w:history="1">
        <w:r w:rsidR="00616242" w:rsidRPr="00433C73">
          <w:rPr>
            <w:rStyle w:val="a4"/>
            <w:rFonts w:ascii="Arial" w:hAnsi="Arial" w:cs="Arial"/>
            <w:noProof/>
          </w:rPr>
          <w:t>3.</w:t>
        </w:r>
        <w:r w:rsidR="00616242" w:rsidRPr="00433C73">
          <w:rPr>
            <w:rFonts w:ascii="Arial" w:eastAsiaTheme="minorEastAsia" w:hAnsi="Arial" w:cs="Arial"/>
            <w:bCs w:val="0"/>
            <w:caps w:val="0"/>
            <w:noProof/>
            <w:lang w:eastAsia="ru-RU"/>
          </w:rPr>
          <w:tab/>
        </w:r>
        <w:r w:rsidR="00616242" w:rsidRPr="00433C73">
          <w:rPr>
            <w:rStyle w:val="a4"/>
            <w:rFonts w:ascii="Arial" w:hAnsi="Arial" w:cs="Arial"/>
            <w:noProof/>
          </w:rPr>
          <w:t>Сырье для производства эруковой кислоты</w:t>
        </w:r>
        <w:r w:rsidR="00616242" w:rsidRPr="00433C73">
          <w:rPr>
            <w:rFonts w:ascii="Arial" w:hAnsi="Arial" w:cs="Arial"/>
            <w:noProof/>
            <w:webHidden/>
          </w:rPr>
          <w:tab/>
        </w:r>
        <w:r w:rsidR="00616242" w:rsidRPr="00433C73">
          <w:rPr>
            <w:rFonts w:ascii="Arial" w:hAnsi="Arial" w:cs="Arial"/>
            <w:noProof/>
            <w:webHidden/>
          </w:rPr>
          <w:fldChar w:fldCharType="begin"/>
        </w:r>
        <w:r w:rsidR="00616242" w:rsidRPr="00433C73">
          <w:rPr>
            <w:rFonts w:ascii="Arial" w:hAnsi="Arial" w:cs="Arial"/>
            <w:noProof/>
            <w:webHidden/>
          </w:rPr>
          <w:instrText xml:space="preserve"> PAGEREF _Toc5297496 \h </w:instrText>
        </w:r>
        <w:r w:rsidR="00616242" w:rsidRPr="00433C73">
          <w:rPr>
            <w:rFonts w:ascii="Arial" w:hAnsi="Arial" w:cs="Arial"/>
            <w:noProof/>
            <w:webHidden/>
          </w:rPr>
        </w:r>
        <w:r w:rsidR="00616242" w:rsidRPr="00433C73">
          <w:rPr>
            <w:rFonts w:ascii="Arial" w:hAnsi="Arial" w:cs="Arial"/>
            <w:noProof/>
            <w:webHidden/>
          </w:rPr>
          <w:fldChar w:fldCharType="separate"/>
        </w:r>
        <w:r w:rsidR="00616242" w:rsidRPr="00433C73">
          <w:rPr>
            <w:rFonts w:ascii="Arial" w:hAnsi="Arial" w:cs="Arial"/>
            <w:noProof/>
            <w:webHidden/>
          </w:rPr>
          <w:t>4</w:t>
        </w:r>
        <w:r w:rsidR="00616242" w:rsidRPr="00433C73">
          <w:rPr>
            <w:rFonts w:ascii="Arial" w:hAnsi="Arial" w:cs="Arial"/>
            <w:noProof/>
            <w:webHidden/>
          </w:rPr>
          <w:fldChar w:fldCharType="end"/>
        </w:r>
      </w:hyperlink>
    </w:p>
    <w:p w:rsidR="00616242" w:rsidRPr="00433C73" w:rsidRDefault="00B872BB" w:rsidP="00616242">
      <w:pPr>
        <w:pStyle w:val="2"/>
        <w:rPr>
          <w:rFonts w:eastAsiaTheme="minorEastAsia"/>
          <w:sz w:val="24"/>
          <w:szCs w:val="24"/>
          <w:lang w:eastAsia="ru-RU"/>
        </w:rPr>
      </w:pPr>
      <w:hyperlink w:anchor="_Toc5297497" w:history="1">
        <w:r w:rsidR="00616242" w:rsidRPr="00433C73">
          <w:rPr>
            <w:rStyle w:val="a4"/>
            <w:sz w:val="24"/>
            <w:szCs w:val="24"/>
          </w:rPr>
          <w:t>3.1.</w:t>
        </w:r>
        <w:r w:rsidR="00616242" w:rsidRPr="00433C73">
          <w:rPr>
            <w:rFonts w:eastAsiaTheme="minorEastAsia"/>
            <w:sz w:val="24"/>
            <w:szCs w:val="24"/>
            <w:lang w:eastAsia="ru-RU"/>
          </w:rPr>
          <w:tab/>
        </w:r>
        <w:r w:rsidR="00616242" w:rsidRPr="00433C73">
          <w:rPr>
            <w:rStyle w:val="a4"/>
            <w:sz w:val="24"/>
            <w:szCs w:val="24"/>
          </w:rPr>
          <w:t xml:space="preserve">Рапс </w:t>
        </w:r>
        <w:r w:rsidR="00616242" w:rsidRPr="00433C73">
          <w:rPr>
            <w:rStyle w:val="a4"/>
            <w:sz w:val="24"/>
            <w:szCs w:val="24"/>
            <w:lang w:val="uk-UA"/>
          </w:rPr>
          <w:t xml:space="preserve">технический </w:t>
        </w:r>
        <w:r w:rsidR="00616242" w:rsidRPr="00433C73">
          <w:rPr>
            <w:rStyle w:val="a4"/>
            <w:sz w:val="24"/>
            <w:szCs w:val="24"/>
          </w:rPr>
          <w:t>с высоким содержанием ЭК (высокоэруковый рапс): мировой опыт</w:t>
        </w:r>
        <w:r w:rsidR="00616242" w:rsidRPr="00433C73">
          <w:rPr>
            <w:webHidden/>
            <w:sz w:val="24"/>
            <w:szCs w:val="24"/>
          </w:rPr>
          <w:tab/>
        </w:r>
        <w:r w:rsidR="00616242" w:rsidRPr="00433C73">
          <w:rPr>
            <w:webHidden/>
            <w:sz w:val="24"/>
            <w:szCs w:val="24"/>
          </w:rPr>
          <w:fldChar w:fldCharType="begin"/>
        </w:r>
        <w:r w:rsidR="00616242" w:rsidRPr="00433C73">
          <w:rPr>
            <w:webHidden/>
            <w:sz w:val="24"/>
            <w:szCs w:val="24"/>
          </w:rPr>
          <w:instrText xml:space="preserve"> PAGEREF _Toc5297497 \h </w:instrText>
        </w:r>
        <w:r w:rsidR="00616242" w:rsidRPr="00433C73">
          <w:rPr>
            <w:webHidden/>
            <w:sz w:val="24"/>
            <w:szCs w:val="24"/>
          </w:rPr>
        </w:r>
        <w:r w:rsidR="00616242" w:rsidRPr="00433C73">
          <w:rPr>
            <w:webHidden/>
            <w:sz w:val="24"/>
            <w:szCs w:val="24"/>
          </w:rPr>
          <w:fldChar w:fldCharType="separate"/>
        </w:r>
        <w:r w:rsidR="00616242" w:rsidRPr="00433C73">
          <w:rPr>
            <w:webHidden/>
            <w:sz w:val="24"/>
            <w:szCs w:val="24"/>
          </w:rPr>
          <w:t>4</w:t>
        </w:r>
        <w:r w:rsidR="00616242" w:rsidRPr="00433C73">
          <w:rPr>
            <w:webHidden/>
            <w:sz w:val="24"/>
            <w:szCs w:val="24"/>
          </w:rPr>
          <w:fldChar w:fldCharType="end"/>
        </w:r>
      </w:hyperlink>
    </w:p>
    <w:p w:rsidR="00616242" w:rsidRPr="00433C73" w:rsidRDefault="00B872BB" w:rsidP="00616242">
      <w:pPr>
        <w:pStyle w:val="2"/>
        <w:rPr>
          <w:rFonts w:eastAsiaTheme="minorEastAsia"/>
          <w:sz w:val="24"/>
          <w:szCs w:val="24"/>
          <w:lang w:eastAsia="ru-RU"/>
        </w:rPr>
      </w:pPr>
      <w:hyperlink w:anchor="_Toc5297498" w:history="1">
        <w:r w:rsidR="00616242" w:rsidRPr="00433C73">
          <w:rPr>
            <w:rStyle w:val="a4"/>
            <w:sz w:val="24"/>
            <w:szCs w:val="24"/>
          </w:rPr>
          <w:t>3.2.</w:t>
        </w:r>
        <w:r w:rsidR="00616242" w:rsidRPr="00433C73">
          <w:rPr>
            <w:rFonts w:eastAsiaTheme="minorEastAsia"/>
            <w:sz w:val="24"/>
            <w:szCs w:val="24"/>
            <w:lang w:eastAsia="ru-RU"/>
          </w:rPr>
          <w:tab/>
        </w:r>
        <w:r w:rsidR="00616242" w:rsidRPr="00433C73">
          <w:rPr>
            <w:rStyle w:val="a4"/>
            <w:sz w:val="24"/>
            <w:szCs w:val="24"/>
          </w:rPr>
          <w:t>Выращивание рапса с высоким содержанием ЭК в Украине</w:t>
        </w:r>
        <w:r w:rsidR="00616242" w:rsidRPr="00433C73">
          <w:rPr>
            <w:webHidden/>
            <w:sz w:val="24"/>
            <w:szCs w:val="24"/>
          </w:rPr>
          <w:tab/>
        </w:r>
        <w:r w:rsidR="00616242" w:rsidRPr="00433C73">
          <w:rPr>
            <w:webHidden/>
            <w:sz w:val="24"/>
            <w:szCs w:val="24"/>
          </w:rPr>
          <w:fldChar w:fldCharType="begin"/>
        </w:r>
        <w:r w:rsidR="00616242" w:rsidRPr="00433C73">
          <w:rPr>
            <w:webHidden/>
            <w:sz w:val="24"/>
            <w:szCs w:val="24"/>
          </w:rPr>
          <w:instrText xml:space="preserve"> PAGEREF _Toc5297498 \h </w:instrText>
        </w:r>
        <w:r w:rsidR="00616242" w:rsidRPr="00433C73">
          <w:rPr>
            <w:webHidden/>
            <w:sz w:val="24"/>
            <w:szCs w:val="24"/>
          </w:rPr>
        </w:r>
        <w:r w:rsidR="00616242" w:rsidRPr="00433C73">
          <w:rPr>
            <w:webHidden/>
            <w:sz w:val="24"/>
            <w:szCs w:val="24"/>
          </w:rPr>
          <w:fldChar w:fldCharType="separate"/>
        </w:r>
        <w:r w:rsidR="00616242" w:rsidRPr="00433C73">
          <w:rPr>
            <w:webHidden/>
            <w:sz w:val="24"/>
            <w:szCs w:val="24"/>
          </w:rPr>
          <w:t>6</w:t>
        </w:r>
        <w:r w:rsidR="00616242" w:rsidRPr="00433C73">
          <w:rPr>
            <w:webHidden/>
            <w:sz w:val="24"/>
            <w:szCs w:val="24"/>
          </w:rPr>
          <w:fldChar w:fldCharType="end"/>
        </w:r>
      </w:hyperlink>
    </w:p>
    <w:p w:rsidR="00616242" w:rsidRPr="00433C73" w:rsidRDefault="00B872BB" w:rsidP="00616242">
      <w:pPr>
        <w:pStyle w:val="3"/>
        <w:tabs>
          <w:tab w:val="left" w:pos="1649"/>
          <w:tab w:val="right" w:leader="dot" w:pos="9345"/>
        </w:tabs>
        <w:spacing w:before="120" w:after="80" w:line="360" w:lineRule="auto"/>
        <w:rPr>
          <w:rFonts w:ascii="Arial" w:eastAsiaTheme="minorEastAsia" w:hAnsi="Arial" w:cs="Arial"/>
          <w:b/>
          <w:noProof/>
          <w:sz w:val="24"/>
          <w:szCs w:val="24"/>
          <w:lang w:eastAsia="ru-RU"/>
        </w:rPr>
      </w:pPr>
      <w:hyperlink w:anchor="_Toc5297499" w:history="1">
        <w:r w:rsidR="00616242" w:rsidRPr="00433C73">
          <w:rPr>
            <w:rStyle w:val="a4"/>
            <w:rFonts w:ascii="Arial" w:hAnsi="Arial" w:cs="Arial"/>
            <w:b/>
            <w:i/>
            <w:noProof/>
            <w:sz w:val="24"/>
            <w:szCs w:val="24"/>
          </w:rPr>
          <w:t>3.2.1.</w:t>
        </w:r>
        <w:r w:rsidR="00616242" w:rsidRPr="00433C73">
          <w:rPr>
            <w:rFonts w:ascii="Arial" w:eastAsiaTheme="minorEastAsia" w:hAnsi="Arial" w:cs="Arial"/>
            <w:b/>
            <w:noProof/>
            <w:sz w:val="24"/>
            <w:szCs w:val="24"/>
            <w:lang w:eastAsia="ru-RU"/>
          </w:rPr>
          <w:tab/>
        </w:r>
        <w:r w:rsidR="00616242" w:rsidRPr="00433C73">
          <w:rPr>
            <w:rStyle w:val="a4"/>
            <w:rFonts w:ascii="Arial" w:hAnsi="Arial" w:cs="Arial"/>
            <w:b/>
            <w:i/>
            <w:noProof/>
            <w:sz w:val="24"/>
            <w:szCs w:val="24"/>
          </w:rPr>
          <w:t>Общая оценка ситуации на рынке рапса в Украине</w:t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tab/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begin"/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instrText xml:space="preserve"> PAGEREF _Toc5297499 \h </w:instrText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separate"/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t>6</w:t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end"/>
        </w:r>
      </w:hyperlink>
    </w:p>
    <w:p w:rsidR="00616242" w:rsidRPr="00433C73" w:rsidRDefault="00B872BB" w:rsidP="00616242">
      <w:pPr>
        <w:pStyle w:val="3"/>
        <w:tabs>
          <w:tab w:val="left" w:pos="1649"/>
          <w:tab w:val="right" w:leader="dot" w:pos="9345"/>
        </w:tabs>
        <w:spacing w:before="120" w:after="80" w:line="360" w:lineRule="auto"/>
        <w:rPr>
          <w:rFonts w:ascii="Arial" w:eastAsiaTheme="minorEastAsia" w:hAnsi="Arial" w:cs="Arial"/>
          <w:b/>
          <w:noProof/>
          <w:sz w:val="24"/>
          <w:szCs w:val="24"/>
          <w:lang w:eastAsia="ru-RU"/>
        </w:rPr>
      </w:pPr>
      <w:hyperlink w:anchor="_Toc5297500" w:history="1">
        <w:r w:rsidR="00616242" w:rsidRPr="00433C73">
          <w:rPr>
            <w:rStyle w:val="a4"/>
            <w:rFonts w:ascii="Arial" w:hAnsi="Arial" w:cs="Arial"/>
            <w:b/>
            <w:i/>
            <w:noProof/>
            <w:sz w:val="24"/>
            <w:szCs w:val="24"/>
          </w:rPr>
          <w:t>3.2.3.</w:t>
        </w:r>
        <w:r w:rsidR="00616242" w:rsidRPr="00433C73">
          <w:rPr>
            <w:rFonts w:ascii="Arial" w:eastAsiaTheme="minorEastAsia" w:hAnsi="Arial" w:cs="Arial"/>
            <w:b/>
            <w:noProof/>
            <w:sz w:val="24"/>
            <w:szCs w:val="24"/>
            <w:lang w:eastAsia="ru-RU"/>
          </w:rPr>
          <w:tab/>
        </w:r>
        <w:r w:rsidR="00616242" w:rsidRPr="00433C73">
          <w:rPr>
            <w:rStyle w:val="a4"/>
            <w:rFonts w:ascii="Arial" w:hAnsi="Arial" w:cs="Arial"/>
            <w:b/>
            <w:i/>
            <w:noProof/>
            <w:sz w:val="24"/>
            <w:szCs w:val="24"/>
          </w:rPr>
          <w:t>Выращивание в Украине рапса технических сортов с высоким содержанием эруковой кислоты.</w:t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tab/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begin"/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instrText xml:space="preserve"> PAGEREF _Toc5297500 \h </w:instrText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separate"/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t>8</w:t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end"/>
        </w:r>
      </w:hyperlink>
    </w:p>
    <w:p w:rsidR="00616242" w:rsidRPr="00433C73" w:rsidRDefault="00B872BB" w:rsidP="00616242">
      <w:pPr>
        <w:pStyle w:val="1"/>
        <w:tabs>
          <w:tab w:val="left" w:pos="1320"/>
          <w:tab w:val="right" w:leader="dot" w:pos="9345"/>
        </w:tabs>
        <w:spacing w:before="120" w:after="80" w:line="360" w:lineRule="auto"/>
        <w:rPr>
          <w:rFonts w:ascii="Arial" w:eastAsiaTheme="minorEastAsia" w:hAnsi="Arial" w:cs="Arial"/>
          <w:bCs w:val="0"/>
          <w:caps w:val="0"/>
          <w:noProof/>
          <w:lang w:eastAsia="ru-RU"/>
        </w:rPr>
      </w:pPr>
      <w:hyperlink w:anchor="_Toc5297501" w:history="1">
        <w:r w:rsidR="00616242" w:rsidRPr="00433C73">
          <w:rPr>
            <w:rStyle w:val="a4"/>
            <w:rFonts w:ascii="Arial" w:hAnsi="Arial" w:cs="Arial"/>
            <w:noProof/>
          </w:rPr>
          <w:t>4.</w:t>
        </w:r>
        <w:r w:rsidR="00616242" w:rsidRPr="00433C73">
          <w:rPr>
            <w:rFonts w:ascii="Arial" w:eastAsiaTheme="minorEastAsia" w:hAnsi="Arial" w:cs="Arial"/>
            <w:bCs w:val="0"/>
            <w:caps w:val="0"/>
            <w:noProof/>
            <w:lang w:eastAsia="ru-RU"/>
          </w:rPr>
          <w:tab/>
        </w:r>
        <w:r w:rsidR="00616242" w:rsidRPr="00433C73">
          <w:rPr>
            <w:rStyle w:val="a4"/>
            <w:rFonts w:ascii="Arial" w:hAnsi="Arial" w:cs="Arial"/>
            <w:noProof/>
          </w:rPr>
          <w:t>Технологические аспекты производства эруковой кислоты (ЭК)</w:t>
        </w:r>
        <w:r w:rsidR="00616242" w:rsidRPr="00433C73">
          <w:rPr>
            <w:rFonts w:ascii="Arial" w:hAnsi="Arial" w:cs="Arial"/>
            <w:noProof/>
            <w:webHidden/>
          </w:rPr>
          <w:tab/>
        </w:r>
        <w:r w:rsidR="00616242" w:rsidRPr="00433C73">
          <w:rPr>
            <w:rFonts w:ascii="Arial" w:hAnsi="Arial" w:cs="Arial"/>
            <w:noProof/>
            <w:webHidden/>
          </w:rPr>
          <w:fldChar w:fldCharType="begin"/>
        </w:r>
        <w:r w:rsidR="00616242" w:rsidRPr="00433C73">
          <w:rPr>
            <w:rFonts w:ascii="Arial" w:hAnsi="Arial" w:cs="Arial"/>
            <w:noProof/>
            <w:webHidden/>
          </w:rPr>
          <w:instrText xml:space="preserve"> PAGEREF _Toc5297501 \h </w:instrText>
        </w:r>
        <w:r w:rsidR="00616242" w:rsidRPr="00433C73">
          <w:rPr>
            <w:rFonts w:ascii="Arial" w:hAnsi="Arial" w:cs="Arial"/>
            <w:noProof/>
            <w:webHidden/>
          </w:rPr>
        </w:r>
        <w:r w:rsidR="00616242" w:rsidRPr="00433C73">
          <w:rPr>
            <w:rFonts w:ascii="Arial" w:hAnsi="Arial" w:cs="Arial"/>
            <w:noProof/>
            <w:webHidden/>
          </w:rPr>
          <w:fldChar w:fldCharType="separate"/>
        </w:r>
        <w:r w:rsidR="00616242" w:rsidRPr="00433C73">
          <w:rPr>
            <w:rFonts w:ascii="Arial" w:hAnsi="Arial" w:cs="Arial"/>
            <w:noProof/>
            <w:webHidden/>
          </w:rPr>
          <w:t>13</w:t>
        </w:r>
        <w:r w:rsidR="00616242" w:rsidRPr="00433C73">
          <w:rPr>
            <w:rFonts w:ascii="Arial" w:hAnsi="Arial" w:cs="Arial"/>
            <w:noProof/>
            <w:webHidden/>
          </w:rPr>
          <w:fldChar w:fldCharType="end"/>
        </w:r>
      </w:hyperlink>
    </w:p>
    <w:p w:rsidR="00616242" w:rsidRPr="00433C73" w:rsidRDefault="00B872BB" w:rsidP="00616242">
      <w:pPr>
        <w:pStyle w:val="1"/>
        <w:tabs>
          <w:tab w:val="left" w:pos="1320"/>
          <w:tab w:val="right" w:leader="dot" w:pos="9345"/>
        </w:tabs>
        <w:spacing w:before="120" w:after="80" w:line="360" w:lineRule="auto"/>
        <w:rPr>
          <w:rFonts w:ascii="Arial" w:eastAsiaTheme="minorEastAsia" w:hAnsi="Arial" w:cs="Arial"/>
          <w:bCs w:val="0"/>
          <w:caps w:val="0"/>
          <w:noProof/>
          <w:lang w:eastAsia="ru-RU"/>
        </w:rPr>
      </w:pPr>
      <w:hyperlink w:anchor="_Toc5297502" w:history="1">
        <w:r w:rsidR="00616242" w:rsidRPr="00433C73">
          <w:rPr>
            <w:rStyle w:val="a4"/>
            <w:rFonts w:ascii="Arial" w:hAnsi="Arial" w:cs="Arial"/>
            <w:noProof/>
          </w:rPr>
          <w:t>5.</w:t>
        </w:r>
        <w:r w:rsidR="00616242" w:rsidRPr="00433C73">
          <w:rPr>
            <w:rFonts w:ascii="Arial" w:eastAsiaTheme="minorEastAsia" w:hAnsi="Arial" w:cs="Arial"/>
            <w:bCs w:val="0"/>
            <w:caps w:val="0"/>
            <w:noProof/>
            <w:lang w:eastAsia="ru-RU"/>
          </w:rPr>
          <w:tab/>
        </w:r>
        <w:r w:rsidR="00616242" w:rsidRPr="00433C73">
          <w:rPr>
            <w:rStyle w:val="a4"/>
            <w:rFonts w:ascii="Arial" w:hAnsi="Arial" w:cs="Arial"/>
            <w:noProof/>
          </w:rPr>
          <w:t>Эруковая кислота: краткая оценка мирового рынка производства и потребления</w:t>
        </w:r>
        <w:r w:rsidR="00616242" w:rsidRPr="00433C73">
          <w:rPr>
            <w:rFonts w:ascii="Arial" w:hAnsi="Arial" w:cs="Arial"/>
            <w:noProof/>
            <w:webHidden/>
          </w:rPr>
          <w:tab/>
        </w:r>
        <w:bookmarkStart w:id="0" w:name="_GoBack"/>
        <w:bookmarkEnd w:id="0"/>
        <w:r w:rsidR="00616242" w:rsidRPr="00433C73">
          <w:rPr>
            <w:rFonts w:ascii="Arial" w:hAnsi="Arial" w:cs="Arial"/>
            <w:noProof/>
            <w:webHidden/>
          </w:rPr>
          <w:fldChar w:fldCharType="begin"/>
        </w:r>
        <w:r w:rsidR="00616242" w:rsidRPr="00433C73">
          <w:rPr>
            <w:rFonts w:ascii="Arial" w:hAnsi="Arial" w:cs="Arial"/>
            <w:noProof/>
            <w:webHidden/>
          </w:rPr>
          <w:instrText xml:space="preserve"> PAGEREF _Toc5297502 \h </w:instrText>
        </w:r>
        <w:r w:rsidR="00616242" w:rsidRPr="00433C73">
          <w:rPr>
            <w:rFonts w:ascii="Arial" w:hAnsi="Arial" w:cs="Arial"/>
            <w:noProof/>
            <w:webHidden/>
          </w:rPr>
        </w:r>
        <w:r w:rsidR="00616242" w:rsidRPr="00433C73">
          <w:rPr>
            <w:rFonts w:ascii="Arial" w:hAnsi="Arial" w:cs="Arial"/>
            <w:noProof/>
            <w:webHidden/>
          </w:rPr>
          <w:fldChar w:fldCharType="separate"/>
        </w:r>
        <w:r w:rsidR="00616242" w:rsidRPr="00433C73">
          <w:rPr>
            <w:rFonts w:ascii="Arial" w:hAnsi="Arial" w:cs="Arial"/>
            <w:noProof/>
            <w:webHidden/>
          </w:rPr>
          <w:t>15</w:t>
        </w:r>
        <w:r w:rsidR="00616242" w:rsidRPr="00433C73">
          <w:rPr>
            <w:rFonts w:ascii="Arial" w:hAnsi="Arial" w:cs="Arial"/>
            <w:noProof/>
            <w:webHidden/>
          </w:rPr>
          <w:fldChar w:fldCharType="end"/>
        </w:r>
      </w:hyperlink>
    </w:p>
    <w:p w:rsidR="00616242" w:rsidRPr="00433C73" w:rsidRDefault="00B872BB" w:rsidP="00616242">
      <w:pPr>
        <w:pStyle w:val="2"/>
        <w:rPr>
          <w:rFonts w:eastAsiaTheme="minorEastAsia"/>
          <w:sz w:val="24"/>
          <w:szCs w:val="24"/>
          <w:lang w:eastAsia="ru-RU"/>
        </w:rPr>
      </w:pPr>
      <w:hyperlink w:anchor="_Toc5297503" w:history="1">
        <w:r w:rsidR="00616242" w:rsidRPr="00433C73">
          <w:rPr>
            <w:rStyle w:val="a4"/>
            <w:sz w:val="24"/>
            <w:szCs w:val="24"/>
            <w:lang w:val="uk-UA"/>
          </w:rPr>
          <w:t>5.1.</w:t>
        </w:r>
        <w:r w:rsidR="00616242" w:rsidRPr="00433C73">
          <w:rPr>
            <w:rFonts w:eastAsiaTheme="minorEastAsia"/>
            <w:sz w:val="24"/>
            <w:szCs w:val="24"/>
            <w:lang w:eastAsia="ru-RU"/>
          </w:rPr>
          <w:tab/>
        </w:r>
        <w:r w:rsidR="00616242" w:rsidRPr="00433C73">
          <w:rPr>
            <w:rStyle w:val="a4"/>
            <w:sz w:val="24"/>
            <w:szCs w:val="24"/>
            <w:lang w:val="uk-UA"/>
          </w:rPr>
          <w:t>Мировое прои</w:t>
        </w:r>
        <w:r w:rsidR="00616242" w:rsidRPr="00433C73">
          <w:rPr>
            <w:rStyle w:val="a4"/>
            <w:sz w:val="24"/>
            <w:szCs w:val="24"/>
          </w:rPr>
          <w:t>зводство эруковой кислоты</w:t>
        </w:r>
        <w:r w:rsidR="00616242" w:rsidRPr="00433C73">
          <w:rPr>
            <w:webHidden/>
            <w:sz w:val="24"/>
            <w:szCs w:val="24"/>
          </w:rPr>
          <w:tab/>
        </w:r>
        <w:r w:rsidR="00616242" w:rsidRPr="00433C73">
          <w:rPr>
            <w:webHidden/>
            <w:sz w:val="24"/>
            <w:szCs w:val="24"/>
          </w:rPr>
          <w:fldChar w:fldCharType="begin"/>
        </w:r>
        <w:r w:rsidR="00616242" w:rsidRPr="00433C73">
          <w:rPr>
            <w:webHidden/>
            <w:sz w:val="24"/>
            <w:szCs w:val="24"/>
          </w:rPr>
          <w:instrText xml:space="preserve"> PAGEREF _Toc5297503 \h </w:instrText>
        </w:r>
        <w:r w:rsidR="00616242" w:rsidRPr="00433C73">
          <w:rPr>
            <w:webHidden/>
            <w:sz w:val="24"/>
            <w:szCs w:val="24"/>
          </w:rPr>
        </w:r>
        <w:r w:rsidR="00616242" w:rsidRPr="00433C73">
          <w:rPr>
            <w:webHidden/>
            <w:sz w:val="24"/>
            <w:szCs w:val="24"/>
          </w:rPr>
          <w:fldChar w:fldCharType="separate"/>
        </w:r>
        <w:r w:rsidR="00616242" w:rsidRPr="00433C73">
          <w:rPr>
            <w:webHidden/>
            <w:sz w:val="24"/>
            <w:szCs w:val="24"/>
          </w:rPr>
          <w:t>15</w:t>
        </w:r>
        <w:r w:rsidR="00616242" w:rsidRPr="00433C73">
          <w:rPr>
            <w:webHidden/>
            <w:sz w:val="24"/>
            <w:szCs w:val="24"/>
          </w:rPr>
          <w:fldChar w:fldCharType="end"/>
        </w:r>
      </w:hyperlink>
    </w:p>
    <w:p w:rsidR="00616242" w:rsidRPr="00433C73" w:rsidRDefault="00B872BB" w:rsidP="00616242">
      <w:pPr>
        <w:pStyle w:val="2"/>
        <w:rPr>
          <w:rFonts w:eastAsiaTheme="minorEastAsia"/>
          <w:sz w:val="24"/>
          <w:szCs w:val="24"/>
          <w:lang w:eastAsia="ru-RU"/>
        </w:rPr>
      </w:pPr>
      <w:hyperlink w:anchor="_Toc5297504" w:history="1">
        <w:r w:rsidR="00616242" w:rsidRPr="00433C73">
          <w:rPr>
            <w:rStyle w:val="a4"/>
            <w:sz w:val="24"/>
            <w:szCs w:val="24"/>
            <w:lang w:val="uk-UA"/>
          </w:rPr>
          <w:t>5.2.</w:t>
        </w:r>
        <w:r w:rsidR="00616242" w:rsidRPr="00433C73">
          <w:rPr>
            <w:rFonts w:eastAsiaTheme="minorEastAsia"/>
            <w:sz w:val="24"/>
            <w:szCs w:val="24"/>
            <w:lang w:eastAsia="ru-RU"/>
          </w:rPr>
          <w:tab/>
        </w:r>
        <w:r w:rsidR="00616242" w:rsidRPr="00433C73">
          <w:rPr>
            <w:rStyle w:val="a4"/>
            <w:sz w:val="24"/>
            <w:szCs w:val="24"/>
          </w:rPr>
          <w:t>Ведущие производители эруковой кислоты</w:t>
        </w:r>
        <w:r w:rsidR="00616242" w:rsidRPr="00433C73">
          <w:rPr>
            <w:webHidden/>
            <w:sz w:val="24"/>
            <w:szCs w:val="24"/>
          </w:rPr>
          <w:tab/>
        </w:r>
        <w:r w:rsidR="00616242" w:rsidRPr="00433C73">
          <w:rPr>
            <w:webHidden/>
            <w:sz w:val="24"/>
            <w:szCs w:val="24"/>
          </w:rPr>
          <w:fldChar w:fldCharType="begin"/>
        </w:r>
        <w:r w:rsidR="00616242" w:rsidRPr="00433C73">
          <w:rPr>
            <w:webHidden/>
            <w:sz w:val="24"/>
            <w:szCs w:val="24"/>
          </w:rPr>
          <w:instrText xml:space="preserve"> PAGEREF _Toc5297504 \h </w:instrText>
        </w:r>
        <w:r w:rsidR="00616242" w:rsidRPr="00433C73">
          <w:rPr>
            <w:webHidden/>
            <w:sz w:val="24"/>
            <w:szCs w:val="24"/>
          </w:rPr>
        </w:r>
        <w:r w:rsidR="00616242" w:rsidRPr="00433C73">
          <w:rPr>
            <w:webHidden/>
            <w:sz w:val="24"/>
            <w:szCs w:val="24"/>
          </w:rPr>
          <w:fldChar w:fldCharType="separate"/>
        </w:r>
        <w:r w:rsidR="00616242" w:rsidRPr="00433C73">
          <w:rPr>
            <w:webHidden/>
            <w:sz w:val="24"/>
            <w:szCs w:val="24"/>
          </w:rPr>
          <w:t>16</w:t>
        </w:r>
        <w:r w:rsidR="00616242" w:rsidRPr="00433C73">
          <w:rPr>
            <w:webHidden/>
            <w:sz w:val="24"/>
            <w:szCs w:val="24"/>
          </w:rPr>
          <w:fldChar w:fldCharType="end"/>
        </w:r>
      </w:hyperlink>
    </w:p>
    <w:p w:rsidR="00616242" w:rsidRPr="00433C73" w:rsidRDefault="00B872BB" w:rsidP="00616242">
      <w:pPr>
        <w:pStyle w:val="2"/>
        <w:rPr>
          <w:rFonts w:eastAsiaTheme="minorEastAsia"/>
          <w:sz w:val="24"/>
          <w:szCs w:val="24"/>
          <w:lang w:eastAsia="ru-RU"/>
        </w:rPr>
      </w:pPr>
      <w:hyperlink w:anchor="_Toc5297505" w:history="1">
        <w:r w:rsidR="00616242" w:rsidRPr="00433C73">
          <w:rPr>
            <w:rStyle w:val="a4"/>
            <w:sz w:val="24"/>
            <w:szCs w:val="24"/>
          </w:rPr>
          <w:t>5.3.</w:t>
        </w:r>
        <w:r w:rsidR="00616242" w:rsidRPr="00433C73">
          <w:rPr>
            <w:rFonts w:eastAsiaTheme="minorEastAsia"/>
            <w:sz w:val="24"/>
            <w:szCs w:val="24"/>
            <w:lang w:eastAsia="ru-RU"/>
          </w:rPr>
          <w:tab/>
        </w:r>
        <w:r w:rsidR="00616242" w:rsidRPr="00433C73">
          <w:rPr>
            <w:rStyle w:val="a4"/>
            <w:sz w:val="24"/>
            <w:szCs w:val="24"/>
          </w:rPr>
          <w:t>Переработка ЭК в товарные продукты</w:t>
        </w:r>
        <w:r w:rsidR="00616242" w:rsidRPr="00433C73">
          <w:rPr>
            <w:webHidden/>
            <w:sz w:val="24"/>
            <w:szCs w:val="24"/>
          </w:rPr>
          <w:tab/>
        </w:r>
        <w:r w:rsidR="00616242" w:rsidRPr="00433C73">
          <w:rPr>
            <w:webHidden/>
            <w:sz w:val="24"/>
            <w:szCs w:val="24"/>
          </w:rPr>
          <w:fldChar w:fldCharType="begin"/>
        </w:r>
        <w:r w:rsidR="00616242" w:rsidRPr="00433C73">
          <w:rPr>
            <w:webHidden/>
            <w:sz w:val="24"/>
            <w:szCs w:val="24"/>
          </w:rPr>
          <w:instrText xml:space="preserve"> PAGEREF _Toc5297505 \h </w:instrText>
        </w:r>
        <w:r w:rsidR="00616242" w:rsidRPr="00433C73">
          <w:rPr>
            <w:webHidden/>
            <w:sz w:val="24"/>
            <w:szCs w:val="24"/>
          </w:rPr>
        </w:r>
        <w:r w:rsidR="00616242" w:rsidRPr="00433C73">
          <w:rPr>
            <w:webHidden/>
            <w:sz w:val="24"/>
            <w:szCs w:val="24"/>
          </w:rPr>
          <w:fldChar w:fldCharType="separate"/>
        </w:r>
        <w:r w:rsidR="00616242" w:rsidRPr="00433C73">
          <w:rPr>
            <w:webHidden/>
            <w:sz w:val="24"/>
            <w:szCs w:val="24"/>
          </w:rPr>
          <w:t>18</w:t>
        </w:r>
        <w:r w:rsidR="00616242" w:rsidRPr="00433C73">
          <w:rPr>
            <w:webHidden/>
            <w:sz w:val="24"/>
            <w:szCs w:val="24"/>
          </w:rPr>
          <w:fldChar w:fldCharType="end"/>
        </w:r>
      </w:hyperlink>
    </w:p>
    <w:p w:rsidR="00616242" w:rsidRPr="00433C73" w:rsidRDefault="00B872BB" w:rsidP="00616242">
      <w:pPr>
        <w:pStyle w:val="1"/>
        <w:tabs>
          <w:tab w:val="left" w:pos="1320"/>
          <w:tab w:val="right" w:leader="dot" w:pos="9345"/>
        </w:tabs>
        <w:spacing w:before="120" w:after="80" w:line="360" w:lineRule="auto"/>
        <w:rPr>
          <w:rFonts w:ascii="Arial" w:eastAsiaTheme="minorEastAsia" w:hAnsi="Arial" w:cs="Arial"/>
          <w:bCs w:val="0"/>
          <w:caps w:val="0"/>
          <w:noProof/>
          <w:lang w:eastAsia="ru-RU"/>
        </w:rPr>
      </w:pPr>
      <w:hyperlink w:anchor="_Toc5297506" w:history="1">
        <w:r w:rsidR="00616242" w:rsidRPr="00433C73">
          <w:rPr>
            <w:rStyle w:val="a4"/>
            <w:rFonts w:ascii="Arial" w:hAnsi="Arial" w:cs="Arial"/>
            <w:noProof/>
          </w:rPr>
          <w:t>6.</w:t>
        </w:r>
        <w:r w:rsidR="00616242" w:rsidRPr="00433C73">
          <w:rPr>
            <w:rFonts w:ascii="Arial" w:eastAsiaTheme="minorEastAsia" w:hAnsi="Arial" w:cs="Arial"/>
            <w:bCs w:val="0"/>
            <w:caps w:val="0"/>
            <w:noProof/>
            <w:lang w:eastAsia="ru-RU"/>
          </w:rPr>
          <w:tab/>
        </w:r>
        <w:r w:rsidR="00616242" w:rsidRPr="00433C73">
          <w:rPr>
            <w:rStyle w:val="a4"/>
            <w:rFonts w:ascii="Arial" w:hAnsi="Arial" w:cs="Arial"/>
            <w:noProof/>
          </w:rPr>
          <w:t>Ликвидные продукты переработки ЭК</w:t>
        </w:r>
        <w:r w:rsidR="00616242" w:rsidRPr="00433C73">
          <w:rPr>
            <w:rFonts w:ascii="Arial" w:hAnsi="Arial" w:cs="Arial"/>
            <w:noProof/>
            <w:webHidden/>
          </w:rPr>
          <w:tab/>
        </w:r>
        <w:r w:rsidR="00616242" w:rsidRPr="00433C73">
          <w:rPr>
            <w:rFonts w:ascii="Arial" w:hAnsi="Arial" w:cs="Arial"/>
            <w:noProof/>
            <w:webHidden/>
          </w:rPr>
          <w:fldChar w:fldCharType="begin"/>
        </w:r>
        <w:r w:rsidR="00616242" w:rsidRPr="00433C73">
          <w:rPr>
            <w:rFonts w:ascii="Arial" w:hAnsi="Arial" w:cs="Arial"/>
            <w:noProof/>
            <w:webHidden/>
          </w:rPr>
          <w:instrText xml:space="preserve"> PAGEREF _Toc5297506 \h </w:instrText>
        </w:r>
        <w:r w:rsidR="00616242" w:rsidRPr="00433C73">
          <w:rPr>
            <w:rFonts w:ascii="Arial" w:hAnsi="Arial" w:cs="Arial"/>
            <w:noProof/>
            <w:webHidden/>
          </w:rPr>
        </w:r>
        <w:r w:rsidR="00616242" w:rsidRPr="00433C73">
          <w:rPr>
            <w:rFonts w:ascii="Arial" w:hAnsi="Arial" w:cs="Arial"/>
            <w:noProof/>
            <w:webHidden/>
          </w:rPr>
          <w:fldChar w:fldCharType="separate"/>
        </w:r>
        <w:r w:rsidR="00616242" w:rsidRPr="00433C73">
          <w:rPr>
            <w:rFonts w:ascii="Arial" w:hAnsi="Arial" w:cs="Arial"/>
            <w:noProof/>
            <w:webHidden/>
          </w:rPr>
          <w:t>18</w:t>
        </w:r>
        <w:r w:rsidR="00616242" w:rsidRPr="00433C73">
          <w:rPr>
            <w:rFonts w:ascii="Arial" w:hAnsi="Arial" w:cs="Arial"/>
            <w:noProof/>
            <w:webHidden/>
          </w:rPr>
          <w:fldChar w:fldCharType="end"/>
        </w:r>
      </w:hyperlink>
    </w:p>
    <w:p w:rsidR="00616242" w:rsidRPr="00433C73" w:rsidRDefault="00B872BB" w:rsidP="00616242">
      <w:pPr>
        <w:pStyle w:val="2"/>
        <w:rPr>
          <w:rFonts w:eastAsiaTheme="minorEastAsia"/>
          <w:sz w:val="24"/>
          <w:szCs w:val="24"/>
          <w:lang w:eastAsia="ru-RU"/>
        </w:rPr>
      </w:pPr>
      <w:hyperlink w:anchor="_Toc5297507" w:history="1">
        <w:r w:rsidR="00616242" w:rsidRPr="00433C73">
          <w:rPr>
            <w:rStyle w:val="a4"/>
            <w:sz w:val="24"/>
            <w:szCs w:val="24"/>
          </w:rPr>
          <w:t>6.1.</w:t>
        </w:r>
        <w:r w:rsidR="00616242" w:rsidRPr="00433C73">
          <w:rPr>
            <w:rFonts w:eastAsiaTheme="minorEastAsia"/>
            <w:sz w:val="24"/>
            <w:szCs w:val="24"/>
            <w:lang w:eastAsia="ru-RU"/>
          </w:rPr>
          <w:tab/>
        </w:r>
        <w:r w:rsidR="00616242" w:rsidRPr="00433C73">
          <w:rPr>
            <w:rStyle w:val="a4"/>
            <w:sz w:val="24"/>
            <w:szCs w:val="24"/>
          </w:rPr>
          <w:t>Амиды жирных кислот. Эрукамид</w:t>
        </w:r>
        <w:r w:rsidR="00616242" w:rsidRPr="00433C73">
          <w:rPr>
            <w:webHidden/>
            <w:sz w:val="24"/>
            <w:szCs w:val="24"/>
          </w:rPr>
          <w:tab/>
        </w:r>
        <w:r w:rsidR="00616242" w:rsidRPr="00433C73">
          <w:rPr>
            <w:webHidden/>
            <w:sz w:val="24"/>
            <w:szCs w:val="24"/>
          </w:rPr>
          <w:fldChar w:fldCharType="begin"/>
        </w:r>
        <w:r w:rsidR="00616242" w:rsidRPr="00433C73">
          <w:rPr>
            <w:webHidden/>
            <w:sz w:val="24"/>
            <w:szCs w:val="24"/>
          </w:rPr>
          <w:instrText xml:space="preserve"> PAGEREF _Toc5297507 \h </w:instrText>
        </w:r>
        <w:r w:rsidR="00616242" w:rsidRPr="00433C73">
          <w:rPr>
            <w:webHidden/>
            <w:sz w:val="24"/>
            <w:szCs w:val="24"/>
          </w:rPr>
        </w:r>
        <w:r w:rsidR="00616242" w:rsidRPr="00433C73">
          <w:rPr>
            <w:webHidden/>
            <w:sz w:val="24"/>
            <w:szCs w:val="24"/>
          </w:rPr>
          <w:fldChar w:fldCharType="separate"/>
        </w:r>
        <w:r w:rsidR="00616242" w:rsidRPr="00433C73">
          <w:rPr>
            <w:webHidden/>
            <w:sz w:val="24"/>
            <w:szCs w:val="24"/>
          </w:rPr>
          <w:t>18</w:t>
        </w:r>
        <w:r w:rsidR="00616242" w:rsidRPr="00433C73">
          <w:rPr>
            <w:webHidden/>
            <w:sz w:val="24"/>
            <w:szCs w:val="24"/>
          </w:rPr>
          <w:fldChar w:fldCharType="end"/>
        </w:r>
      </w:hyperlink>
    </w:p>
    <w:p w:rsidR="00616242" w:rsidRPr="00433C73" w:rsidRDefault="00B872BB" w:rsidP="00616242">
      <w:pPr>
        <w:pStyle w:val="3"/>
        <w:tabs>
          <w:tab w:val="left" w:pos="1649"/>
          <w:tab w:val="right" w:leader="dot" w:pos="9345"/>
        </w:tabs>
        <w:spacing w:before="120" w:after="80" w:line="360" w:lineRule="auto"/>
        <w:rPr>
          <w:rFonts w:ascii="Arial" w:eastAsiaTheme="minorEastAsia" w:hAnsi="Arial" w:cs="Arial"/>
          <w:b/>
          <w:noProof/>
          <w:sz w:val="24"/>
          <w:szCs w:val="24"/>
          <w:lang w:eastAsia="ru-RU"/>
        </w:rPr>
      </w:pPr>
      <w:hyperlink w:anchor="_Toc5297508" w:history="1">
        <w:r w:rsidR="00616242" w:rsidRPr="00433C73">
          <w:rPr>
            <w:rStyle w:val="a4"/>
            <w:rFonts w:ascii="Arial" w:hAnsi="Arial" w:cs="Arial"/>
            <w:b/>
            <w:i/>
            <w:noProof/>
            <w:sz w:val="24"/>
            <w:szCs w:val="24"/>
          </w:rPr>
          <w:t>6.1.1.</w:t>
        </w:r>
        <w:r w:rsidR="00616242" w:rsidRPr="00433C73">
          <w:rPr>
            <w:rFonts w:ascii="Arial" w:eastAsiaTheme="minorEastAsia" w:hAnsi="Arial" w:cs="Arial"/>
            <w:b/>
            <w:noProof/>
            <w:sz w:val="24"/>
            <w:szCs w:val="24"/>
            <w:lang w:eastAsia="ru-RU"/>
          </w:rPr>
          <w:tab/>
        </w:r>
        <w:r w:rsidR="00616242" w:rsidRPr="00433C73">
          <w:rPr>
            <w:rStyle w:val="a4"/>
            <w:rFonts w:ascii="Arial" w:hAnsi="Arial" w:cs="Arial"/>
            <w:b/>
            <w:i/>
            <w:noProof/>
            <w:sz w:val="24"/>
            <w:szCs w:val="24"/>
          </w:rPr>
          <w:t>Общая характеристика рынка амидов жирных кислот</w:t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tab/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begin"/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instrText xml:space="preserve"> PAGEREF _Toc5297508 \h </w:instrText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separate"/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t>18</w:t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end"/>
        </w:r>
      </w:hyperlink>
    </w:p>
    <w:p w:rsidR="00616242" w:rsidRPr="00433C73" w:rsidRDefault="00B872BB" w:rsidP="00616242">
      <w:pPr>
        <w:pStyle w:val="3"/>
        <w:tabs>
          <w:tab w:val="left" w:pos="1649"/>
          <w:tab w:val="right" w:leader="dot" w:pos="9345"/>
        </w:tabs>
        <w:spacing w:before="120" w:after="80" w:line="360" w:lineRule="auto"/>
        <w:rPr>
          <w:rFonts w:ascii="Arial" w:eastAsiaTheme="minorEastAsia" w:hAnsi="Arial" w:cs="Arial"/>
          <w:b/>
          <w:noProof/>
          <w:sz w:val="24"/>
          <w:szCs w:val="24"/>
          <w:lang w:eastAsia="ru-RU"/>
        </w:rPr>
      </w:pPr>
      <w:hyperlink w:anchor="_Toc5297509" w:history="1">
        <w:r w:rsidR="00616242" w:rsidRPr="00433C73">
          <w:rPr>
            <w:rStyle w:val="a4"/>
            <w:rFonts w:ascii="Arial" w:hAnsi="Arial" w:cs="Arial"/>
            <w:b/>
            <w:i/>
            <w:noProof/>
            <w:sz w:val="24"/>
            <w:szCs w:val="24"/>
          </w:rPr>
          <w:t>6.1.2.</w:t>
        </w:r>
        <w:r w:rsidR="00616242" w:rsidRPr="00433C73">
          <w:rPr>
            <w:rFonts w:ascii="Arial" w:eastAsiaTheme="minorEastAsia" w:hAnsi="Arial" w:cs="Arial"/>
            <w:b/>
            <w:noProof/>
            <w:sz w:val="24"/>
            <w:szCs w:val="24"/>
            <w:lang w:eastAsia="ru-RU"/>
          </w:rPr>
          <w:tab/>
        </w:r>
        <w:r w:rsidR="00616242" w:rsidRPr="00433C73">
          <w:rPr>
            <w:rStyle w:val="a4"/>
            <w:rFonts w:ascii="Arial" w:hAnsi="Arial" w:cs="Arial"/>
            <w:b/>
            <w:i/>
            <w:noProof/>
            <w:sz w:val="24"/>
            <w:szCs w:val="24"/>
          </w:rPr>
          <w:t>Производство и потребление эрукамида</w:t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tab/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begin"/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instrText xml:space="preserve"> PAGEREF _Toc5297509 \h </w:instrText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separate"/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t>19</w:t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end"/>
        </w:r>
      </w:hyperlink>
    </w:p>
    <w:p w:rsidR="00616242" w:rsidRPr="00433C73" w:rsidRDefault="00B872BB" w:rsidP="00616242">
      <w:pPr>
        <w:pStyle w:val="4"/>
        <w:tabs>
          <w:tab w:val="right" w:leader="dot" w:pos="9345"/>
        </w:tabs>
        <w:spacing w:before="120" w:after="80" w:line="360" w:lineRule="auto"/>
        <w:rPr>
          <w:rFonts w:ascii="Arial" w:eastAsiaTheme="minorEastAsia" w:hAnsi="Arial" w:cs="Arial"/>
          <w:b/>
          <w:noProof/>
          <w:sz w:val="24"/>
          <w:szCs w:val="24"/>
          <w:lang w:eastAsia="ru-RU"/>
        </w:rPr>
      </w:pPr>
      <w:hyperlink w:anchor="_Toc5297510" w:history="1">
        <w:r w:rsidR="00616242" w:rsidRPr="00433C73">
          <w:rPr>
            <w:rStyle w:val="a4"/>
            <w:rFonts w:ascii="Arial" w:hAnsi="Arial" w:cs="Arial"/>
            <w:b/>
            <w:noProof/>
            <w:sz w:val="24"/>
            <w:szCs w:val="24"/>
          </w:rPr>
          <w:t>6.1.2.1. Мировой рынок, производство и потребление</w:t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tab/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begin"/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instrText xml:space="preserve"> PAGEREF _Toc5297510 \h </w:instrText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separate"/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t>19</w:t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end"/>
        </w:r>
      </w:hyperlink>
    </w:p>
    <w:p w:rsidR="00616242" w:rsidRPr="00433C73" w:rsidRDefault="00B872BB" w:rsidP="00616242">
      <w:pPr>
        <w:pStyle w:val="4"/>
        <w:tabs>
          <w:tab w:val="left" w:pos="2036"/>
          <w:tab w:val="right" w:leader="dot" w:pos="9345"/>
        </w:tabs>
        <w:spacing w:before="120" w:after="80" w:line="360" w:lineRule="auto"/>
        <w:rPr>
          <w:rFonts w:ascii="Arial" w:eastAsiaTheme="minorEastAsia" w:hAnsi="Arial" w:cs="Arial"/>
          <w:b/>
          <w:noProof/>
          <w:sz w:val="24"/>
          <w:szCs w:val="24"/>
          <w:lang w:eastAsia="ru-RU"/>
        </w:rPr>
      </w:pPr>
      <w:hyperlink w:anchor="_Toc5297511" w:history="1">
        <w:r w:rsidR="00616242" w:rsidRPr="00433C73">
          <w:rPr>
            <w:rStyle w:val="a4"/>
            <w:rFonts w:ascii="Arial" w:hAnsi="Arial" w:cs="Arial"/>
            <w:b/>
            <w:noProof/>
            <w:sz w:val="24"/>
            <w:szCs w:val="24"/>
          </w:rPr>
          <w:t>6.1.2.2.</w:t>
        </w:r>
        <w:r w:rsidR="00616242" w:rsidRPr="00433C73">
          <w:rPr>
            <w:rFonts w:ascii="Arial" w:eastAsiaTheme="minorEastAsia" w:hAnsi="Arial" w:cs="Arial"/>
            <w:b/>
            <w:noProof/>
            <w:sz w:val="24"/>
            <w:szCs w:val="24"/>
            <w:lang w:eastAsia="ru-RU"/>
          </w:rPr>
          <w:tab/>
        </w:r>
        <w:r w:rsidR="00616242" w:rsidRPr="00433C73">
          <w:rPr>
            <w:rStyle w:val="a4"/>
            <w:rFonts w:ascii="Arial" w:hAnsi="Arial" w:cs="Arial"/>
            <w:b/>
            <w:noProof/>
            <w:sz w:val="24"/>
            <w:szCs w:val="24"/>
            <w:shd w:val="clear" w:color="auto" w:fill="F4FFFF"/>
          </w:rPr>
          <w:t>Украина</w:t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tab/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begin"/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instrText xml:space="preserve"> PAGEREF _Toc5297511 \h </w:instrText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separate"/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t>23</w:t>
        </w:r>
        <w:r w:rsidR="00616242" w:rsidRPr="00433C73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end"/>
        </w:r>
      </w:hyperlink>
    </w:p>
    <w:p w:rsidR="00616242" w:rsidRPr="00433C73" w:rsidRDefault="00B872BB" w:rsidP="00616242">
      <w:pPr>
        <w:pStyle w:val="2"/>
        <w:rPr>
          <w:rFonts w:eastAsiaTheme="minorEastAsia"/>
          <w:sz w:val="24"/>
          <w:szCs w:val="24"/>
          <w:lang w:eastAsia="ru-RU"/>
        </w:rPr>
      </w:pPr>
      <w:hyperlink w:anchor="_Toc5297512" w:history="1">
        <w:r w:rsidR="00616242" w:rsidRPr="00433C73">
          <w:rPr>
            <w:rStyle w:val="a4"/>
            <w:sz w:val="24"/>
            <w:szCs w:val="24"/>
          </w:rPr>
          <w:t>6.2.</w:t>
        </w:r>
        <w:r w:rsidR="00616242" w:rsidRPr="00433C73">
          <w:rPr>
            <w:rFonts w:eastAsiaTheme="minorEastAsia"/>
            <w:sz w:val="24"/>
            <w:szCs w:val="24"/>
            <w:lang w:eastAsia="ru-RU"/>
          </w:rPr>
          <w:tab/>
        </w:r>
        <w:r w:rsidR="00616242" w:rsidRPr="00433C73">
          <w:rPr>
            <w:rStyle w:val="a4"/>
            <w:sz w:val="24"/>
            <w:szCs w:val="24"/>
          </w:rPr>
          <w:t>Масла и спирты на основе эруковой кислоты</w:t>
        </w:r>
        <w:r w:rsidR="00616242" w:rsidRPr="00433C73">
          <w:rPr>
            <w:webHidden/>
            <w:sz w:val="24"/>
            <w:szCs w:val="24"/>
          </w:rPr>
          <w:tab/>
        </w:r>
        <w:r w:rsidR="00616242" w:rsidRPr="00433C73">
          <w:rPr>
            <w:webHidden/>
            <w:sz w:val="24"/>
            <w:szCs w:val="24"/>
          </w:rPr>
          <w:fldChar w:fldCharType="begin"/>
        </w:r>
        <w:r w:rsidR="00616242" w:rsidRPr="00433C73">
          <w:rPr>
            <w:webHidden/>
            <w:sz w:val="24"/>
            <w:szCs w:val="24"/>
          </w:rPr>
          <w:instrText xml:space="preserve"> PAGEREF _Toc5297512 \h </w:instrText>
        </w:r>
        <w:r w:rsidR="00616242" w:rsidRPr="00433C73">
          <w:rPr>
            <w:webHidden/>
            <w:sz w:val="24"/>
            <w:szCs w:val="24"/>
          </w:rPr>
        </w:r>
        <w:r w:rsidR="00616242" w:rsidRPr="00433C73">
          <w:rPr>
            <w:webHidden/>
            <w:sz w:val="24"/>
            <w:szCs w:val="24"/>
          </w:rPr>
          <w:fldChar w:fldCharType="separate"/>
        </w:r>
        <w:r w:rsidR="00616242" w:rsidRPr="00433C73">
          <w:rPr>
            <w:webHidden/>
            <w:sz w:val="24"/>
            <w:szCs w:val="24"/>
          </w:rPr>
          <w:t>24</w:t>
        </w:r>
        <w:r w:rsidR="00616242" w:rsidRPr="00433C73">
          <w:rPr>
            <w:webHidden/>
            <w:sz w:val="24"/>
            <w:szCs w:val="24"/>
          </w:rPr>
          <w:fldChar w:fldCharType="end"/>
        </w:r>
      </w:hyperlink>
    </w:p>
    <w:p w:rsidR="00616242" w:rsidRPr="00616242" w:rsidRDefault="00B872BB" w:rsidP="00616242">
      <w:pPr>
        <w:pStyle w:val="1"/>
        <w:tabs>
          <w:tab w:val="left" w:pos="1320"/>
          <w:tab w:val="right" w:leader="dot" w:pos="9345"/>
        </w:tabs>
        <w:spacing w:before="120" w:after="80" w:line="360" w:lineRule="auto"/>
        <w:rPr>
          <w:rFonts w:ascii="Arial" w:eastAsiaTheme="minorEastAsia" w:hAnsi="Arial" w:cs="Arial"/>
          <w:bCs w:val="0"/>
          <w:caps w:val="0"/>
          <w:noProof/>
          <w:sz w:val="22"/>
          <w:szCs w:val="22"/>
          <w:lang w:eastAsia="ru-RU"/>
        </w:rPr>
      </w:pPr>
      <w:hyperlink w:anchor="_Toc5297513" w:history="1">
        <w:r w:rsidR="00616242" w:rsidRPr="00433C73">
          <w:rPr>
            <w:rStyle w:val="a4"/>
            <w:rFonts w:ascii="Arial" w:hAnsi="Arial" w:cs="Arial"/>
            <w:noProof/>
          </w:rPr>
          <w:t>7.</w:t>
        </w:r>
        <w:r w:rsidR="00616242" w:rsidRPr="00433C73">
          <w:rPr>
            <w:rFonts w:ascii="Arial" w:eastAsiaTheme="minorEastAsia" w:hAnsi="Arial" w:cs="Arial"/>
            <w:bCs w:val="0"/>
            <w:caps w:val="0"/>
            <w:noProof/>
            <w:lang w:eastAsia="ru-RU"/>
          </w:rPr>
          <w:tab/>
        </w:r>
        <w:r w:rsidR="00616242" w:rsidRPr="00433C73">
          <w:rPr>
            <w:rStyle w:val="a4"/>
            <w:rFonts w:ascii="Arial" w:hAnsi="Arial" w:cs="Arial"/>
            <w:noProof/>
          </w:rPr>
          <w:t>Оценка перспектив и целесообразности выращивания в Украине высокоэруковых сортов рапса, создания производства эруковой кислоты и эрукоамида</w:t>
        </w:r>
        <w:r w:rsidR="00616242" w:rsidRPr="00433C73">
          <w:rPr>
            <w:rFonts w:ascii="Arial" w:hAnsi="Arial" w:cs="Arial"/>
            <w:noProof/>
            <w:webHidden/>
          </w:rPr>
          <w:tab/>
        </w:r>
        <w:r w:rsidR="00616242" w:rsidRPr="00433C73">
          <w:rPr>
            <w:rFonts w:ascii="Arial" w:hAnsi="Arial" w:cs="Arial"/>
            <w:noProof/>
            <w:webHidden/>
          </w:rPr>
          <w:fldChar w:fldCharType="begin"/>
        </w:r>
        <w:r w:rsidR="00616242" w:rsidRPr="00433C73">
          <w:rPr>
            <w:rFonts w:ascii="Arial" w:hAnsi="Arial" w:cs="Arial"/>
            <w:noProof/>
            <w:webHidden/>
          </w:rPr>
          <w:instrText xml:space="preserve"> PAGEREF _Toc5297513 \h </w:instrText>
        </w:r>
        <w:r w:rsidR="00616242" w:rsidRPr="00433C73">
          <w:rPr>
            <w:rFonts w:ascii="Arial" w:hAnsi="Arial" w:cs="Arial"/>
            <w:noProof/>
            <w:webHidden/>
          </w:rPr>
        </w:r>
        <w:r w:rsidR="00616242" w:rsidRPr="00433C73">
          <w:rPr>
            <w:rFonts w:ascii="Arial" w:hAnsi="Arial" w:cs="Arial"/>
            <w:noProof/>
            <w:webHidden/>
          </w:rPr>
          <w:fldChar w:fldCharType="separate"/>
        </w:r>
        <w:r w:rsidR="00616242" w:rsidRPr="00433C73">
          <w:rPr>
            <w:rFonts w:ascii="Arial" w:hAnsi="Arial" w:cs="Arial"/>
            <w:noProof/>
            <w:webHidden/>
          </w:rPr>
          <w:t>25</w:t>
        </w:r>
        <w:r w:rsidR="00616242" w:rsidRPr="00433C73">
          <w:rPr>
            <w:rFonts w:ascii="Arial" w:hAnsi="Arial" w:cs="Arial"/>
            <w:noProof/>
            <w:webHidden/>
          </w:rPr>
          <w:fldChar w:fldCharType="end"/>
        </w:r>
      </w:hyperlink>
    </w:p>
    <w:p w:rsidR="007F7885" w:rsidRPr="007F7885" w:rsidRDefault="00616242" w:rsidP="001A04AD">
      <w:pPr>
        <w:spacing w:before="120" w:after="80"/>
        <w:ind w:firstLine="0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Theme="majorHAnsi" w:hAnsiTheme="majorHAnsi"/>
          <w:b/>
          <w:bCs/>
          <w:caps/>
          <w:sz w:val="24"/>
          <w:szCs w:val="24"/>
        </w:rPr>
        <w:lastRenderedPageBreak/>
        <w:fldChar w:fldCharType="end"/>
      </w:r>
    </w:p>
    <w:sectPr w:rsidR="007F7885" w:rsidRPr="007F788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2BB" w:rsidRDefault="00B872BB" w:rsidP="00616242">
      <w:r>
        <w:separator/>
      </w:r>
    </w:p>
  </w:endnote>
  <w:endnote w:type="continuationSeparator" w:id="0">
    <w:p w:rsidR="00B872BB" w:rsidRDefault="00B872BB" w:rsidP="006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059794"/>
      <w:docPartObj>
        <w:docPartGallery w:val="Page Numbers (Bottom of Page)"/>
        <w:docPartUnique/>
      </w:docPartObj>
    </w:sdtPr>
    <w:sdtEndPr/>
    <w:sdtContent>
      <w:p w:rsidR="00433C73" w:rsidRDefault="00433C7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D95">
          <w:rPr>
            <w:noProof/>
          </w:rPr>
          <w:t>3</w:t>
        </w:r>
        <w:r>
          <w:fldChar w:fldCharType="end"/>
        </w:r>
      </w:p>
    </w:sdtContent>
  </w:sdt>
  <w:p w:rsidR="00433C73" w:rsidRDefault="00433C7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2BB" w:rsidRDefault="00B872BB" w:rsidP="00616242">
      <w:r>
        <w:separator/>
      </w:r>
    </w:p>
  </w:footnote>
  <w:footnote w:type="continuationSeparator" w:id="0">
    <w:p w:rsidR="00B872BB" w:rsidRDefault="00B872BB" w:rsidP="006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841AD"/>
    <w:multiLevelType w:val="hybridMultilevel"/>
    <w:tmpl w:val="C02E4080"/>
    <w:lvl w:ilvl="0" w:tplc="2662E67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631AEE"/>
    <w:multiLevelType w:val="hybridMultilevel"/>
    <w:tmpl w:val="06CE537A"/>
    <w:lvl w:ilvl="0" w:tplc="53B8203C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19047DC"/>
    <w:multiLevelType w:val="multilevel"/>
    <w:tmpl w:val="F1F0365A"/>
    <w:lvl w:ilvl="0">
      <w:start w:val="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438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92" w:hanging="2160"/>
      </w:pPr>
      <w:rPr>
        <w:rFonts w:hint="default"/>
      </w:rPr>
    </w:lvl>
  </w:abstractNum>
  <w:abstractNum w:abstractNumId="3">
    <w:nsid w:val="320E0B3E"/>
    <w:multiLevelType w:val="multilevel"/>
    <w:tmpl w:val="D29A03D6"/>
    <w:lvl w:ilvl="0">
      <w:start w:val="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9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8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2160"/>
      </w:pPr>
      <w:rPr>
        <w:rFonts w:hint="default"/>
      </w:rPr>
    </w:lvl>
  </w:abstractNum>
  <w:abstractNum w:abstractNumId="4">
    <w:nsid w:val="5F0040C2"/>
    <w:multiLevelType w:val="multilevel"/>
    <w:tmpl w:val="BB2CFFB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4622113"/>
    <w:multiLevelType w:val="hybridMultilevel"/>
    <w:tmpl w:val="10644FE6"/>
    <w:lvl w:ilvl="0" w:tplc="9F3AE5E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3150E"/>
    <w:multiLevelType w:val="hybridMultilevel"/>
    <w:tmpl w:val="E8326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B3"/>
    <w:rsid w:val="00005062"/>
    <w:rsid w:val="00005D2D"/>
    <w:rsid w:val="000235DE"/>
    <w:rsid w:val="0003694B"/>
    <w:rsid w:val="000500AB"/>
    <w:rsid w:val="00052516"/>
    <w:rsid w:val="000651EF"/>
    <w:rsid w:val="00066AB6"/>
    <w:rsid w:val="0007036B"/>
    <w:rsid w:val="000703B8"/>
    <w:rsid w:val="00075AF7"/>
    <w:rsid w:val="000806D6"/>
    <w:rsid w:val="00084A56"/>
    <w:rsid w:val="00085582"/>
    <w:rsid w:val="00087848"/>
    <w:rsid w:val="00091124"/>
    <w:rsid w:val="000971A0"/>
    <w:rsid w:val="000A0563"/>
    <w:rsid w:val="000A1202"/>
    <w:rsid w:val="000A35AE"/>
    <w:rsid w:val="000B135E"/>
    <w:rsid w:val="000B7D66"/>
    <w:rsid w:val="000D323D"/>
    <w:rsid w:val="000D4291"/>
    <w:rsid w:val="000D5D9C"/>
    <w:rsid w:val="000D5F0C"/>
    <w:rsid w:val="000D64E5"/>
    <w:rsid w:val="000E06F3"/>
    <w:rsid w:val="000E1613"/>
    <w:rsid w:val="000E1814"/>
    <w:rsid w:val="000E6C97"/>
    <w:rsid w:val="000F2D50"/>
    <w:rsid w:val="000F55A1"/>
    <w:rsid w:val="0010042C"/>
    <w:rsid w:val="00102470"/>
    <w:rsid w:val="00104B31"/>
    <w:rsid w:val="0014298C"/>
    <w:rsid w:val="00144A31"/>
    <w:rsid w:val="00155D5F"/>
    <w:rsid w:val="001600C9"/>
    <w:rsid w:val="00172EE7"/>
    <w:rsid w:val="00184577"/>
    <w:rsid w:val="00194FB0"/>
    <w:rsid w:val="00195B15"/>
    <w:rsid w:val="001A04AD"/>
    <w:rsid w:val="001A07E1"/>
    <w:rsid w:val="001A084F"/>
    <w:rsid w:val="001A207D"/>
    <w:rsid w:val="001A38DF"/>
    <w:rsid w:val="001A56D0"/>
    <w:rsid w:val="001A6AD6"/>
    <w:rsid w:val="001A6D2E"/>
    <w:rsid w:val="001B2ED7"/>
    <w:rsid w:val="001B5674"/>
    <w:rsid w:val="001B6B12"/>
    <w:rsid w:val="001B6D6C"/>
    <w:rsid w:val="001C2102"/>
    <w:rsid w:val="001D0BFB"/>
    <w:rsid w:val="001D159E"/>
    <w:rsid w:val="001D3C34"/>
    <w:rsid w:val="001D5462"/>
    <w:rsid w:val="001D55F8"/>
    <w:rsid w:val="001D6F8A"/>
    <w:rsid w:val="001E2335"/>
    <w:rsid w:val="001E3399"/>
    <w:rsid w:val="001E3A04"/>
    <w:rsid w:val="001E3F60"/>
    <w:rsid w:val="001E4344"/>
    <w:rsid w:val="001E5C39"/>
    <w:rsid w:val="001F0196"/>
    <w:rsid w:val="001F6817"/>
    <w:rsid w:val="002039E9"/>
    <w:rsid w:val="002053EA"/>
    <w:rsid w:val="00211203"/>
    <w:rsid w:val="00211A17"/>
    <w:rsid w:val="00212653"/>
    <w:rsid w:val="00212E76"/>
    <w:rsid w:val="002130D0"/>
    <w:rsid w:val="00221C37"/>
    <w:rsid w:val="00222633"/>
    <w:rsid w:val="00222F6B"/>
    <w:rsid w:val="00223C17"/>
    <w:rsid w:val="0022472D"/>
    <w:rsid w:val="00226820"/>
    <w:rsid w:val="002279DD"/>
    <w:rsid w:val="00235565"/>
    <w:rsid w:val="00237646"/>
    <w:rsid w:val="00240F5E"/>
    <w:rsid w:val="002415EF"/>
    <w:rsid w:val="00244F5A"/>
    <w:rsid w:val="00254752"/>
    <w:rsid w:val="0025675D"/>
    <w:rsid w:val="0027062D"/>
    <w:rsid w:val="00280034"/>
    <w:rsid w:val="002879BD"/>
    <w:rsid w:val="00290D0A"/>
    <w:rsid w:val="002A0A97"/>
    <w:rsid w:val="002A2545"/>
    <w:rsid w:val="002A358E"/>
    <w:rsid w:val="002A37CB"/>
    <w:rsid w:val="002A7C57"/>
    <w:rsid w:val="002B259C"/>
    <w:rsid w:val="002B5F7A"/>
    <w:rsid w:val="002C2251"/>
    <w:rsid w:val="002C2AB7"/>
    <w:rsid w:val="002C2E78"/>
    <w:rsid w:val="002D59B0"/>
    <w:rsid w:val="002E6E5F"/>
    <w:rsid w:val="002F3625"/>
    <w:rsid w:val="002F6E8C"/>
    <w:rsid w:val="00301990"/>
    <w:rsid w:val="00302461"/>
    <w:rsid w:val="00302836"/>
    <w:rsid w:val="00302F15"/>
    <w:rsid w:val="00322104"/>
    <w:rsid w:val="00332AFF"/>
    <w:rsid w:val="00340E3D"/>
    <w:rsid w:val="003420DF"/>
    <w:rsid w:val="003428FF"/>
    <w:rsid w:val="0034667B"/>
    <w:rsid w:val="00347F6F"/>
    <w:rsid w:val="00347F9C"/>
    <w:rsid w:val="00363487"/>
    <w:rsid w:val="0037268F"/>
    <w:rsid w:val="00372E64"/>
    <w:rsid w:val="003864A9"/>
    <w:rsid w:val="00397A74"/>
    <w:rsid w:val="00397BAA"/>
    <w:rsid w:val="003A6724"/>
    <w:rsid w:val="003C39FD"/>
    <w:rsid w:val="003C4D61"/>
    <w:rsid w:val="003D2D2E"/>
    <w:rsid w:val="003E0649"/>
    <w:rsid w:val="003E131C"/>
    <w:rsid w:val="003F05B6"/>
    <w:rsid w:val="003F1378"/>
    <w:rsid w:val="003F3BF9"/>
    <w:rsid w:val="003F4D69"/>
    <w:rsid w:val="0040598E"/>
    <w:rsid w:val="00410639"/>
    <w:rsid w:val="004127BC"/>
    <w:rsid w:val="004144F4"/>
    <w:rsid w:val="0041769B"/>
    <w:rsid w:val="004246D9"/>
    <w:rsid w:val="004264A2"/>
    <w:rsid w:val="00426B5C"/>
    <w:rsid w:val="00433C73"/>
    <w:rsid w:val="004361D3"/>
    <w:rsid w:val="004400A4"/>
    <w:rsid w:val="00444C95"/>
    <w:rsid w:val="004558DA"/>
    <w:rsid w:val="00456A3A"/>
    <w:rsid w:val="00457E22"/>
    <w:rsid w:val="00463C22"/>
    <w:rsid w:val="00467F9A"/>
    <w:rsid w:val="00471BB8"/>
    <w:rsid w:val="00475322"/>
    <w:rsid w:val="004843AD"/>
    <w:rsid w:val="00487972"/>
    <w:rsid w:val="00492B60"/>
    <w:rsid w:val="00494C65"/>
    <w:rsid w:val="0049655E"/>
    <w:rsid w:val="004A152E"/>
    <w:rsid w:val="004A34CE"/>
    <w:rsid w:val="004A45B9"/>
    <w:rsid w:val="004A5183"/>
    <w:rsid w:val="004B2E4C"/>
    <w:rsid w:val="004C06D6"/>
    <w:rsid w:val="004C4B7F"/>
    <w:rsid w:val="004C5ECA"/>
    <w:rsid w:val="004C7092"/>
    <w:rsid w:val="004D38D9"/>
    <w:rsid w:val="004D5D95"/>
    <w:rsid w:val="004D7D3A"/>
    <w:rsid w:val="004E4BC0"/>
    <w:rsid w:val="004E5006"/>
    <w:rsid w:val="004E6E26"/>
    <w:rsid w:val="004F3246"/>
    <w:rsid w:val="00502D54"/>
    <w:rsid w:val="00503A95"/>
    <w:rsid w:val="00505E0C"/>
    <w:rsid w:val="00510CC4"/>
    <w:rsid w:val="00517625"/>
    <w:rsid w:val="00520892"/>
    <w:rsid w:val="005460D8"/>
    <w:rsid w:val="00547E54"/>
    <w:rsid w:val="0055107F"/>
    <w:rsid w:val="0056053A"/>
    <w:rsid w:val="00561E7D"/>
    <w:rsid w:val="005647DE"/>
    <w:rsid w:val="0056693C"/>
    <w:rsid w:val="00567EDA"/>
    <w:rsid w:val="005726D8"/>
    <w:rsid w:val="005828CF"/>
    <w:rsid w:val="0059666E"/>
    <w:rsid w:val="005A3664"/>
    <w:rsid w:val="005A6133"/>
    <w:rsid w:val="005A7063"/>
    <w:rsid w:val="005B6BD3"/>
    <w:rsid w:val="005E0B3C"/>
    <w:rsid w:val="005E1F99"/>
    <w:rsid w:val="005E7E17"/>
    <w:rsid w:val="005F221E"/>
    <w:rsid w:val="0060369C"/>
    <w:rsid w:val="0061326F"/>
    <w:rsid w:val="00616242"/>
    <w:rsid w:val="006335CA"/>
    <w:rsid w:val="00653C74"/>
    <w:rsid w:val="00663BF3"/>
    <w:rsid w:val="00664E59"/>
    <w:rsid w:val="00666131"/>
    <w:rsid w:val="006666B9"/>
    <w:rsid w:val="00667243"/>
    <w:rsid w:val="00680B6F"/>
    <w:rsid w:val="0068164C"/>
    <w:rsid w:val="006874A2"/>
    <w:rsid w:val="006952F0"/>
    <w:rsid w:val="00695558"/>
    <w:rsid w:val="00695A20"/>
    <w:rsid w:val="006974E3"/>
    <w:rsid w:val="006A12A0"/>
    <w:rsid w:val="006A1907"/>
    <w:rsid w:val="006A779F"/>
    <w:rsid w:val="006B54C7"/>
    <w:rsid w:val="006C0B1C"/>
    <w:rsid w:val="006C1E39"/>
    <w:rsid w:val="006C3C2C"/>
    <w:rsid w:val="006D2218"/>
    <w:rsid w:val="006D3F8B"/>
    <w:rsid w:val="006E1925"/>
    <w:rsid w:val="00702F67"/>
    <w:rsid w:val="0071074E"/>
    <w:rsid w:val="00711C07"/>
    <w:rsid w:val="007138EA"/>
    <w:rsid w:val="00713F13"/>
    <w:rsid w:val="007150BA"/>
    <w:rsid w:val="00717DDE"/>
    <w:rsid w:val="00717FA2"/>
    <w:rsid w:val="007211F8"/>
    <w:rsid w:val="0072139A"/>
    <w:rsid w:val="0072145A"/>
    <w:rsid w:val="007248FD"/>
    <w:rsid w:val="007269D8"/>
    <w:rsid w:val="00727840"/>
    <w:rsid w:val="00730288"/>
    <w:rsid w:val="00740F89"/>
    <w:rsid w:val="00753E83"/>
    <w:rsid w:val="00755ED9"/>
    <w:rsid w:val="00760A3F"/>
    <w:rsid w:val="0076129C"/>
    <w:rsid w:val="00762CDD"/>
    <w:rsid w:val="007637DA"/>
    <w:rsid w:val="00774024"/>
    <w:rsid w:val="007746FD"/>
    <w:rsid w:val="00775FF1"/>
    <w:rsid w:val="00781C6F"/>
    <w:rsid w:val="00782CC9"/>
    <w:rsid w:val="0078520D"/>
    <w:rsid w:val="0078755A"/>
    <w:rsid w:val="00792161"/>
    <w:rsid w:val="00794D7A"/>
    <w:rsid w:val="007A234C"/>
    <w:rsid w:val="007B7AEA"/>
    <w:rsid w:val="007C08C5"/>
    <w:rsid w:val="007C4528"/>
    <w:rsid w:val="007D0307"/>
    <w:rsid w:val="007D0310"/>
    <w:rsid w:val="007D10F0"/>
    <w:rsid w:val="007D4D3B"/>
    <w:rsid w:val="007D659E"/>
    <w:rsid w:val="007E1035"/>
    <w:rsid w:val="007E459B"/>
    <w:rsid w:val="007E61D0"/>
    <w:rsid w:val="007F5E6F"/>
    <w:rsid w:val="007F5EAD"/>
    <w:rsid w:val="007F7885"/>
    <w:rsid w:val="00804CEE"/>
    <w:rsid w:val="008074CF"/>
    <w:rsid w:val="008112DA"/>
    <w:rsid w:val="00821CA4"/>
    <w:rsid w:val="00825487"/>
    <w:rsid w:val="00826AB3"/>
    <w:rsid w:val="008424B0"/>
    <w:rsid w:val="00843072"/>
    <w:rsid w:val="008433EA"/>
    <w:rsid w:val="00843EAC"/>
    <w:rsid w:val="00854F1D"/>
    <w:rsid w:val="0085510D"/>
    <w:rsid w:val="00855123"/>
    <w:rsid w:val="008602E0"/>
    <w:rsid w:val="00864E7C"/>
    <w:rsid w:val="00865B59"/>
    <w:rsid w:val="00867A6D"/>
    <w:rsid w:val="00870F43"/>
    <w:rsid w:val="0087185E"/>
    <w:rsid w:val="0087706F"/>
    <w:rsid w:val="00877CE0"/>
    <w:rsid w:val="008825EC"/>
    <w:rsid w:val="0088301E"/>
    <w:rsid w:val="008842B6"/>
    <w:rsid w:val="0088639C"/>
    <w:rsid w:val="00897C33"/>
    <w:rsid w:val="008A08D6"/>
    <w:rsid w:val="008A2822"/>
    <w:rsid w:val="008A4AC8"/>
    <w:rsid w:val="008C32F8"/>
    <w:rsid w:val="008D1013"/>
    <w:rsid w:val="008D6A4F"/>
    <w:rsid w:val="008D6CCF"/>
    <w:rsid w:val="008E1112"/>
    <w:rsid w:val="008E43C8"/>
    <w:rsid w:val="008F0893"/>
    <w:rsid w:val="008F0E21"/>
    <w:rsid w:val="0090427D"/>
    <w:rsid w:val="00904B65"/>
    <w:rsid w:val="0091232C"/>
    <w:rsid w:val="0091347E"/>
    <w:rsid w:val="009260BC"/>
    <w:rsid w:val="009262F5"/>
    <w:rsid w:val="00926B50"/>
    <w:rsid w:val="009443EE"/>
    <w:rsid w:val="009464B1"/>
    <w:rsid w:val="009477E7"/>
    <w:rsid w:val="0097211A"/>
    <w:rsid w:val="00972C2B"/>
    <w:rsid w:val="00983B1D"/>
    <w:rsid w:val="00994557"/>
    <w:rsid w:val="00994609"/>
    <w:rsid w:val="009958CA"/>
    <w:rsid w:val="00997E59"/>
    <w:rsid w:val="009A0DCD"/>
    <w:rsid w:val="009A2728"/>
    <w:rsid w:val="009B2A37"/>
    <w:rsid w:val="009B4C62"/>
    <w:rsid w:val="009B7B24"/>
    <w:rsid w:val="009C635F"/>
    <w:rsid w:val="009D2015"/>
    <w:rsid w:val="009D2DEF"/>
    <w:rsid w:val="009E6948"/>
    <w:rsid w:val="00A01EDC"/>
    <w:rsid w:val="00A039A8"/>
    <w:rsid w:val="00A10D85"/>
    <w:rsid w:val="00A141E4"/>
    <w:rsid w:val="00A150EE"/>
    <w:rsid w:val="00A1680E"/>
    <w:rsid w:val="00A1767A"/>
    <w:rsid w:val="00A21614"/>
    <w:rsid w:val="00A24C81"/>
    <w:rsid w:val="00A24DF9"/>
    <w:rsid w:val="00A262D9"/>
    <w:rsid w:val="00A26FC3"/>
    <w:rsid w:val="00A270B4"/>
    <w:rsid w:val="00A34DC0"/>
    <w:rsid w:val="00A372F9"/>
    <w:rsid w:val="00A4748E"/>
    <w:rsid w:val="00A55F58"/>
    <w:rsid w:val="00A711F0"/>
    <w:rsid w:val="00A76538"/>
    <w:rsid w:val="00A862FF"/>
    <w:rsid w:val="00A8798B"/>
    <w:rsid w:val="00A90E9E"/>
    <w:rsid w:val="00A93C40"/>
    <w:rsid w:val="00A94172"/>
    <w:rsid w:val="00AA23A4"/>
    <w:rsid w:val="00AB0BD4"/>
    <w:rsid w:val="00AB7DDE"/>
    <w:rsid w:val="00AC2CED"/>
    <w:rsid w:val="00AC6098"/>
    <w:rsid w:val="00AD0C6A"/>
    <w:rsid w:val="00AD7361"/>
    <w:rsid w:val="00AE4A6C"/>
    <w:rsid w:val="00AE6168"/>
    <w:rsid w:val="00AE6B8C"/>
    <w:rsid w:val="00AF0220"/>
    <w:rsid w:val="00AF36A1"/>
    <w:rsid w:val="00AF6BE6"/>
    <w:rsid w:val="00AF7FA8"/>
    <w:rsid w:val="00B021DC"/>
    <w:rsid w:val="00B03541"/>
    <w:rsid w:val="00B1179A"/>
    <w:rsid w:val="00B13036"/>
    <w:rsid w:val="00B179BF"/>
    <w:rsid w:val="00B2037E"/>
    <w:rsid w:val="00B224B8"/>
    <w:rsid w:val="00B22969"/>
    <w:rsid w:val="00B300CD"/>
    <w:rsid w:val="00B3683C"/>
    <w:rsid w:val="00B41222"/>
    <w:rsid w:val="00B442DB"/>
    <w:rsid w:val="00B55ABA"/>
    <w:rsid w:val="00B57B78"/>
    <w:rsid w:val="00B62BFC"/>
    <w:rsid w:val="00B70DD6"/>
    <w:rsid w:val="00B714AE"/>
    <w:rsid w:val="00B80920"/>
    <w:rsid w:val="00B81B17"/>
    <w:rsid w:val="00B872BB"/>
    <w:rsid w:val="00B87491"/>
    <w:rsid w:val="00B92334"/>
    <w:rsid w:val="00B93F0B"/>
    <w:rsid w:val="00B94578"/>
    <w:rsid w:val="00BD0158"/>
    <w:rsid w:val="00BD427E"/>
    <w:rsid w:val="00BD67FC"/>
    <w:rsid w:val="00BD6C6A"/>
    <w:rsid w:val="00BE3534"/>
    <w:rsid w:val="00BE5EF6"/>
    <w:rsid w:val="00BF0C50"/>
    <w:rsid w:val="00BF36FD"/>
    <w:rsid w:val="00BF453D"/>
    <w:rsid w:val="00BF6037"/>
    <w:rsid w:val="00BF6871"/>
    <w:rsid w:val="00C058A7"/>
    <w:rsid w:val="00C06553"/>
    <w:rsid w:val="00C06AD5"/>
    <w:rsid w:val="00C15E72"/>
    <w:rsid w:val="00C24673"/>
    <w:rsid w:val="00C25D49"/>
    <w:rsid w:val="00C26777"/>
    <w:rsid w:val="00C30A3B"/>
    <w:rsid w:val="00C33247"/>
    <w:rsid w:val="00C57EE1"/>
    <w:rsid w:val="00C649AA"/>
    <w:rsid w:val="00C71F0F"/>
    <w:rsid w:val="00C73596"/>
    <w:rsid w:val="00C73973"/>
    <w:rsid w:val="00C75C01"/>
    <w:rsid w:val="00C77D68"/>
    <w:rsid w:val="00C8052D"/>
    <w:rsid w:val="00C930DA"/>
    <w:rsid w:val="00C94026"/>
    <w:rsid w:val="00C96C6C"/>
    <w:rsid w:val="00CA4F3A"/>
    <w:rsid w:val="00CA6AEF"/>
    <w:rsid w:val="00CB3E75"/>
    <w:rsid w:val="00CC0230"/>
    <w:rsid w:val="00CC1226"/>
    <w:rsid w:val="00CC15A2"/>
    <w:rsid w:val="00CC70D7"/>
    <w:rsid w:val="00CD03FB"/>
    <w:rsid w:val="00CD41C9"/>
    <w:rsid w:val="00CE04A4"/>
    <w:rsid w:val="00CF3E54"/>
    <w:rsid w:val="00D2305D"/>
    <w:rsid w:val="00D34730"/>
    <w:rsid w:val="00D3734D"/>
    <w:rsid w:val="00D56215"/>
    <w:rsid w:val="00D647A2"/>
    <w:rsid w:val="00D8727F"/>
    <w:rsid w:val="00D94850"/>
    <w:rsid w:val="00DA172A"/>
    <w:rsid w:val="00DB3DF0"/>
    <w:rsid w:val="00DD6F63"/>
    <w:rsid w:val="00DE2A67"/>
    <w:rsid w:val="00DE4DB9"/>
    <w:rsid w:val="00DE5220"/>
    <w:rsid w:val="00DF3D6A"/>
    <w:rsid w:val="00E01A23"/>
    <w:rsid w:val="00E05D79"/>
    <w:rsid w:val="00E11D32"/>
    <w:rsid w:val="00E17DDF"/>
    <w:rsid w:val="00E2045B"/>
    <w:rsid w:val="00E23166"/>
    <w:rsid w:val="00E26A5C"/>
    <w:rsid w:val="00E31A7A"/>
    <w:rsid w:val="00E357D5"/>
    <w:rsid w:val="00E37057"/>
    <w:rsid w:val="00E40BB3"/>
    <w:rsid w:val="00E46655"/>
    <w:rsid w:val="00E5284D"/>
    <w:rsid w:val="00E547F0"/>
    <w:rsid w:val="00E64976"/>
    <w:rsid w:val="00E66313"/>
    <w:rsid w:val="00E741BE"/>
    <w:rsid w:val="00E86CC2"/>
    <w:rsid w:val="00E872FC"/>
    <w:rsid w:val="00EA001B"/>
    <w:rsid w:val="00EA03EA"/>
    <w:rsid w:val="00EA49E7"/>
    <w:rsid w:val="00EA5568"/>
    <w:rsid w:val="00EA6270"/>
    <w:rsid w:val="00EA7E87"/>
    <w:rsid w:val="00EB0792"/>
    <w:rsid w:val="00EB13BD"/>
    <w:rsid w:val="00EB35BB"/>
    <w:rsid w:val="00EB4B40"/>
    <w:rsid w:val="00EB5465"/>
    <w:rsid w:val="00EB7CBB"/>
    <w:rsid w:val="00EC2F32"/>
    <w:rsid w:val="00EC519A"/>
    <w:rsid w:val="00ED0A73"/>
    <w:rsid w:val="00EE2667"/>
    <w:rsid w:val="00EE3042"/>
    <w:rsid w:val="00EF25EE"/>
    <w:rsid w:val="00EF6574"/>
    <w:rsid w:val="00F0065F"/>
    <w:rsid w:val="00F02FDF"/>
    <w:rsid w:val="00F03CD3"/>
    <w:rsid w:val="00F05220"/>
    <w:rsid w:val="00F060D9"/>
    <w:rsid w:val="00F07C09"/>
    <w:rsid w:val="00F116FE"/>
    <w:rsid w:val="00F1252B"/>
    <w:rsid w:val="00F1454D"/>
    <w:rsid w:val="00F22E67"/>
    <w:rsid w:val="00F24E28"/>
    <w:rsid w:val="00F27339"/>
    <w:rsid w:val="00F345D3"/>
    <w:rsid w:val="00F36A5A"/>
    <w:rsid w:val="00F374EF"/>
    <w:rsid w:val="00F47541"/>
    <w:rsid w:val="00F523C2"/>
    <w:rsid w:val="00F52E70"/>
    <w:rsid w:val="00F5345F"/>
    <w:rsid w:val="00F56274"/>
    <w:rsid w:val="00F57105"/>
    <w:rsid w:val="00F62BF2"/>
    <w:rsid w:val="00F67472"/>
    <w:rsid w:val="00F6748D"/>
    <w:rsid w:val="00F754D9"/>
    <w:rsid w:val="00F81C26"/>
    <w:rsid w:val="00F8240A"/>
    <w:rsid w:val="00F852E8"/>
    <w:rsid w:val="00F8691E"/>
    <w:rsid w:val="00F97880"/>
    <w:rsid w:val="00FB431E"/>
    <w:rsid w:val="00FC3253"/>
    <w:rsid w:val="00FC457A"/>
    <w:rsid w:val="00FD19E4"/>
    <w:rsid w:val="00FD1C0F"/>
    <w:rsid w:val="00FD5D3E"/>
    <w:rsid w:val="00FD670D"/>
    <w:rsid w:val="00FD70A6"/>
    <w:rsid w:val="00FE0157"/>
    <w:rsid w:val="00FE0244"/>
    <w:rsid w:val="00FE76CD"/>
    <w:rsid w:val="00FF0F09"/>
    <w:rsid w:val="00FF5DEE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B1D24-8BDA-4D4F-BEE2-A0565257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A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822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F6BE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F6BE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F6BE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F6BE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F6BE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F6BE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6BE6"/>
    <w:rPr>
      <w:rFonts w:ascii="Segoe UI" w:hAnsi="Segoe UI" w:cs="Segoe U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616242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616242"/>
    <w:pPr>
      <w:tabs>
        <w:tab w:val="left" w:pos="1320"/>
        <w:tab w:val="right" w:leader="dot" w:pos="9345"/>
      </w:tabs>
      <w:spacing w:before="120" w:after="80" w:line="360" w:lineRule="auto"/>
      <w:jc w:val="left"/>
    </w:pPr>
    <w:rPr>
      <w:rFonts w:ascii="Arial" w:hAnsi="Arial" w:cs="Arial"/>
      <w:b/>
      <w:bCs/>
      <w:noProof/>
    </w:rPr>
  </w:style>
  <w:style w:type="paragraph" w:styleId="3">
    <w:name w:val="toc 3"/>
    <w:basedOn w:val="a"/>
    <w:next w:val="a"/>
    <w:autoRedefine/>
    <w:uiPriority w:val="39"/>
    <w:unhideWhenUsed/>
    <w:rsid w:val="009B2A37"/>
    <w:pPr>
      <w:ind w:left="220"/>
      <w:jc w:val="left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B2A37"/>
    <w:pPr>
      <w:ind w:left="440"/>
      <w:jc w:val="left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162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16242"/>
  </w:style>
  <w:style w:type="paragraph" w:styleId="ae">
    <w:name w:val="footer"/>
    <w:basedOn w:val="a"/>
    <w:link w:val="af"/>
    <w:uiPriority w:val="99"/>
    <w:unhideWhenUsed/>
    <w:rsid w:val="006162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6242"/>
  </w:style>
  <w:style w:type="paragraph" w:styleId="5">
    <w:name w:val="toc 5"/>
    <w:basedOn w:val="a"/>
    <w:next w:val="a"/>
    <w:autoRedefine/>
    <w:uiPriority w:val="39"/>
    <w:unhideWhenUsed/>
    <w:rsid w:val="00616242"/>
    <w:pPr>
      <w:ind w:left="66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616242"/>
    <w:pPr>
      <w:ind w:left="88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616242"/>
    <w:pPr>
      <w:ind w:left="110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616242"/>
    <w:pPr>
      <w:ind w:left="132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616242"/>
    <w:pPr>
      <w:ind w:left="1540"/>
      <w:jc w:val="left"/>
    </w:pPr>
    <w:rPr>
      <w:sz w:val="20"/>
      <w:szCs w:val="20"/>
    </w:rPr>
  </w:style>
  <w:style w:type="paragraph" w:styleId="af0">
    <w:name w:val="Title"/>
    <w:basedOn w:val="a"/>
    <w:link w:val="af1"/>
    <w:qFormat/>
    <w:rsid w:val="00433C73"/>
    <w:pPr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af1">
    <w:name w:val="Название Знак"/>
    <w:basedOn w:val="a0"/>
    <w:link w:val="af0"/>
    <w:rsid w:val="00433C73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iitehim.ck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ach.ck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itehim@uch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itehim-office@uch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C40D0-678D-4889-8229-DEE9AA8F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Пользователь Windows</cp:lastModifiedBy>
  <cp:revision>14</cp:revision>
  <dcterms:created xsi:type="dcterms:W3CDTF">2019-03-27T13:50:00Z</dcterms:created>
  <dcterms:modified xsi:type="dcterms:W3CDTF">2019-09-25T08:19:00Z</dcterms:modified>
</cp:coreProperties>
</file>